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C7C6" w14:textId="77777777" w:rsidR="00FF1C9D" w:rsidRPr="00DA5E05" w:rsidRDefault="00FF1C9D" w:rsidP="00FF1C9D">
      <w:pPr>
        <w:jc w:val="right"/>
        <w:rPr>
          <w:rFonts w:ascii="IBM Plex Sans" w:hAnsi="IBM Plex Sans" w:cs="Calibri"/>
          <w:iCs/>
        </w:rPr>
      </w:pPr>
      <w:r w:rsidRPr="00DA5E05">
        <w:rPr>
          <w:rFonts w:ascii="IBM Plex Sans" w:hAnsi="IBM Plex Sans" w:cs="Calibri"/>
          <w:iCs/>
        </w:rPr>
        <w:t>Vzorec pogodbe</w:t>
      </w:r>
    </w:p>
    <w:p w14:paraId="7CFFBF15" w14:textId="77777777" w:rsidR="00FF1C9D" w:rsidRPr="00DA5E05" w:rsidRDefault="00FF1C9D" w:rsidP="00FF1C9D">
      <w:pPr>
        <w:jc w:val="right"/>
        <w:rPr>
          <w:rFonts w:ascii="IBM Plex Sans" w:hAnsi="IBM Plex Sans" w:cs="Calibri"/>
          <w:i/>
          <w:sz w:val="20"/>
          <w:szCs w:val="20"/>
        </w:rPr>
      </w:pPr>
    </w:p>
    <w:p w14:paraId="7A5285C2" w14:textId="77777777" w:rsidR="00FF1C9D" w:rsidRPr="00DA5E05" w:rsidRDefault="00FF1C9D" w:rsidP="00FF1C9D">
      <w:pPr>
        <w:rPr>
          <w:rFonts w:ascii="IBM Plex Sans" w:hAnsi="IBM Plex Sans"/>
          <w:b/>
          <w:sz w:val="20"/>
          <w:szCs w:val="20"/>
        </w:rPr>
      </w:pPr>
      <w:r w:rsidRPr="00DA5E05">
        <w:rPr>
          <w:rFonts w:ascii="IBM Plex Sans" w:hAnsi="IBM Plex Sans"/>
          <w:b/>
          <w:sz w:val="20"/>
          <w:szCs w:val="20"/>
        </w:rPr>
        <w:t>Občina Hrastnik, Pot Vitka Pavliča 5, Hrastnik, ki jo zastopa  župan Marko FUNKL (v nadaljevanju naročnik)</w:t>
      </w:r>
    </w:p>
    <w:p w14:paraId="4AE24A81" w14:textId="77777777" w:rsidR="00FF1C9D" w:rsidRPr="00DA5E05" w:rsidRDefault="00FF1C9D" w:rsidP="00FF1C9D">
      <w:pPr>
        <w:rPr>
          <w:rFonts w:ascii="IBM Plex Sans" w:hAnsi="IBM Plex Sans"/>
          <w:sz w:val="20"/>
          <w:szCs w:val="20"/>
        </w:rPr>
      </w:pPr>
      <w:r w:rsidRPr="00DA5E05">
        <w:rPr>
          <w:rFonts w:ascii="IBM Plex Sans" w:hAnsi="IBM Plex Sans"/>
          <w:sz w:val="20"/>
          <w:szCs w:val="20"/>
        </w:rPr>
        <w:t xml:space="preserve">Davčna številka: </w:t>
      </w:r>
      <w:r w:rsidRPr="00DA5E05">
        <w:rPr>
          <w:rFonts w:ascii="IBM Plex Sans" w:hAnsi="IBM Plex Sans" w:cs="Calibri"/>
          <w:sz w:val="20"/>
          <w:szCs w:val="20"/>
        </w:rPr>
        <w:t>83246474</w:t>
      </w:r>
      <w:r w:rsidRPr="00DA5E05">
        <w:rPr>
          <w:rFonts w:ascii="IBM Plex Sans" w:hAnsi="IBM Plex Sans"/>
          <w:sz w:val="20"/>
          <w:szCs w:val="20"/>
        </w:rPr>
        <w:br/>
        <w:t xml:space="preserve">Matična številka: </w:t>
      </w:r>
      <w:r w:rsidRPr="00DA5E05">
        <w:rPr>
          <w:rFonts w:ascii="IBM Plex Sans" w:hAnsi="IBM Plex Sans" w:cs="Calibri"/>
          <w:sz w:val="20"/>
          <w:szCs w:val="20"/>
        </w:rPr>
        <w:t>5880181</w:t>
      </w:r>
    </w:p>
    <w:p w14:paraId="66510769" w14:textId="77777777" w:rsidR="00FF1C9D" w:rsidRPr="00DA5E05" w:rsidRDefault="00FF1C9D" w:rsidP="00FF1C9D">
      <w:pPr>
        <w:jc w:val="both"/>
        <w:rPr>
          <w:rFonts w:ascii="IBM Plex Sans" w:hAnsi="IBM Plex Sans" w:cs="Calibri"/>
          <w:sz w:val="20"/>
          <w:szCs w:val="20"/>
        </w:rPr>
      </w:pPr>
    </w:p>
    <w:p w14:paraId="4D962B19" w14:textId="77777777" w:rsidR="00FF1C9D"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in </w:t>
      </w:r>
    </w:p>
    <w:p w14:paraId="69F83225" w14:textId="77777777" w:rsidR="005943C7" w:rsidRDefault="005943C7" w:rsidP="00FF1C9D">
      <w:pPr>
        <w:jc w:val="both"/>
        <w:rPr>
          <w:rFonts w:ascii="IBM Plex Sans" w:hAnsi="IBM Plex Sans" w:cs="Calibri"/>
          <w:sz w:val="20"/>
          <w:szCs w:val="20"/>
        </w:rPr>
      </w:pPr>
    </w:p>
    <w:p w14:paraId="6EC65E33" w14:textId="48647008" w:rsidR="005943C7" w:rsidRPr="0066709D" w:rsidRDefault="005943C7" w:rsidP="00FF1C9D">
      <w:pPr>
        <w:jc w:val="both"/>
        <w:rPr>
          <w:rFonts w:ascii="IBM Plex Sans" w:hAnsi="IBM Plex Sans" w:cs="Calibri"/>
          <w:b/>
          <w:bCs/>
          <w:sz w:val="20"/>
          <w:szCs w:val="20"/>
        </w:rPr>
      </w:pPr>
      <w:r w:rsidRPr="0066709D">
        <w:rPr>
          <w:rFonts w:ascii="IBM Plex Sans" w:hAnsi="IBM Plex Sans" w:cs="Calibri"/>
          <w:b/>
          <w:bCs/>
          <w:sz w:val="20"/>
          <w:szCs w:val="20"/>
        </w:rPr>
        <w:t>Javni zavod za kulturo, šport, mladino in turizem (KRC) Hrastnik, Naselje Aleša Kaple 9a, Hrastnik, ki ga zastopa direktorica Barbara Gorski ( v nadaljevanju upravljalec)</w:t>
      </w:r>
    </w:p>
    <w:p w14:paraId="1543DE48" w14:textId="7F9C68E5" w:rsidR="005943C7" w:rsidRPr="0066709D" w:rsidRDefault="005943C7" w:rsidP="00FF1C9D">
      <w:pPr>
        <w:jc w:val="both"/>
        <w:rPr>
          <w:rFonts w:ascii="IBM Plex Sans" w:hAnsi="IBM Plex Sans" w:cs="Calibri"/>
          <w:sz w:val="20"/>
          <w:szCs w:val="20"/>
        </w:rPr>
      </w:pPr>
      <w:r w:rsidRPr="0066709D">
        <w:rPr>
          <w:rFonts w:ascii="IBM Plex Sans" w:hAnsi="IBM Plex Sans" w:cs="Calibri"/>
          <w:sz w:val="20"/>
          <w:szCs w:val="20"/>
        </w:rPr>
        <w:t>Davčna številka: 44537069</w:t>
      </w:r>
    </w:p>
    <w:p w14:paraId="4AD12F0B" w14:textId="560E5F32" w:rsidR="005943C7" w:rsidRDefault="005943C7" w:rsidP="00FF1C9D">
      <w:pPr>
        <w:jc w:val="both"/>
        <w:rPr>
          <w:rFonts w:ascii="IBM Plex Sans" w:hAnsi="IBM Plex Sans" w:cs="Calibri"/>
          <w:sz w:val="20"/>
          <w:szCs w:val="20"/>
        </w:rPr>
      </w:pPr>
      <w:r w:rsidRPr="0066709D">
        <w:rPr>
          <w:rFonts w:ascii="IBM Plex Sans" w:hAnsi="IBM Plex Sans" w:cs="Calibri"/>
          <w:sz w:val="20"/>
          <w:szCs w:val="20"/>
        </w:rPr>
        <w:t>Matična številka: 5186609000</w:t>
      </w:r>
    </w:p>
    <w:p w14:paraId="50E6FE95" w14:textId="77777777" w:rsidR="005943C7" w:rsidRDefault="005943C7" w:rsidP="00FF1C9D">
      <w:pPr>
        <w:jc w:val="both"/>
        <w:rPr>
          <w:rFonts w:ascii="IBM Plex Sans" w:hAnsi="IBM Plex Sans" w:cs="Calibri"/>
          <w:sz w:val="20"/>
          <w:szCs w:val="20"/>
        </w:rPr>
      </w:pPr>
    </w:p>
    <w:p w14:paraId="426ACD2B" w14:textId="4BDE6728" w:rsidR="005943C7" w:rsidRPr="00DA5E05" w:rsidRDefault="00D20DE3" w:rsidP="00FF1C9D">
      <w:pPr>
        <w:jc w:val="both"/>
        <w:rPr>
          <w:rFonts w:ascii="IBM Plex Sans" w:hAnsi="IBM Plex Sans" w:cs="Calibri"/>
          <w:sz w:val="20"/>
          <w:szCs w:val="20"/>
        </w:rPr>
      </w:pPr>
      <w:r>
        <w:rPr>
          <w:rFonts w:ascii="IBM Plex Sans" w:hAnsi="IBM Plex Sans" w:cs="Calibri"/>
          <w:sz w:val="20"/>
          <w:szCs w:val="20"/>
        </w:rPr>
        <w:t>ter</w:t>
      </w:r>
    </w:p>
    <w:p w14:paraId="150043C3" w14:textId="77777777" w:rsidR="00FF1C9D" w:rsidRPr="00DA5E05" w:rsidRDefault="00FF1C9D" w:rsidP="00FF1C9D">
      <w:pPr>
        <w:jc w:val="both"/>
        <w:rPr>
          <w:rFonts w:ascii="IBM Plex Sans" w:hAnsi="IBM Plex Sans" w:cs="Calibri"/>
          <w:sz w:val="20"/>
          <w:szCs w:val="20"/>
        </w:rPr>
      </w:pPr>
    </w:p>
    <w:p w14:paraId="463455F9" w14:textId="77777777" w:rsidR="00FF1C9D" w:rsidRPr="00DA5E05" w:rsidRDefault="00FF1C9D" w:rsidP="00FF1C9D">
      <w:pPr>
        <w:rPr>
          <w:rFonts w:ascii="IBM Plex Sans" w:hAnsi="IBM Plex Sans"/>
          <w:b/>
          <w:sz w:val="20"/>
          <w:szCs w:val="20"/>
        </w:rPr>
      </w:pPr>
      <w:r w:rsidRPr="00DA5E05">
        <w:rPr>
          <w:rFonts w:ascii="IBM Plex Sans" w:hAnsi="IBM Plex Sans"/>
          <w:b/>
          <w:sz w:val="20"/>
          <w:szCs w:val="20"/>
        </w:rPr>
        <w:t>Izvajalec LPŠ</w:t>
      </w:r>
      <w:r w:rsidRPr="00DA5E05">
        <w:rPr>
          <w:rFonts w:ascii="IBM Plex Sans" w:hAnsi="IBM Plex Sans"/>
          <w:sz w:val="20"/>
          <w:szCs w:val="20"/>
        </w:rPr>
        <w:t xml:space="preserve">___________________________________________________ </w:t>
      </w:r>
      <w:r w:rsidRPr="00DA5E05">
        <w:rPr>
          <w:rFonts w:ascii="IBM Plex Sans" w:hAnsi="IBM Plex Sans"/>
          <w:b/>
          <w:sz w:val="20"/>
          <w:szCs w:val="20"/>
        </w:rPr>
        <w:t xml:space="preserve">(v nadaljevanju izvajalec), ki ga zastopa predsednik/ca </w:t>
      </w:r>
      <w:r w:rsidRPr="00DA5E05">
        <w:rPr>
          <w:rFonts w:ascii="IBM Plex Sans" w:hAnsi="IBM Plex Sans"/>
          <w:sz w:val="20"/>
          <w:szCs w:val="20"/>
        </w:rPr>
        <w:t>_______________________________</w:t>
      </w:r>
    </w:p>
    <w:p w14:paraId="60D30BE5" w14:textId="77777777" w:rsidR="00FF1C9D" w:rsidRPr="00DA5E05" w:rsidRDefault="00FF1C9D" w:rsidP="00FF1C9D">
      <w:pPr>
        <w:rPr>
          <w:rFonts w:ascii="IBM Plex Sans" w:hAnsi="IBM Plex Sans"/>
          <w:sz w:val="20"/>
          <w:szCs w:val="20"/>
        </w:rPr>
      </w:pPr>
      <w:r w:rsidRPr="00DA5E05">
        <w:rPr>
          <w:rFonts w:ascii="IBM Plex Sans" w:hAnsi="IBM Plex Sans"/>
          <w:sz w:val="20"/>
          <w:szCs w:val="20"/>
        </w:rPr>
        <w:t>Davčna št.: _______________</w:t>
      </w:r>
    </w:p>
    <w:p w14:paraId="1B7C3340" w14:textId="77777777" w:rsidR="00FF1C9D" w:rsidRPr="00DA5E05" w:rsidRDefault="00FF1C9D" w:rsidP="00FF1C9D">
      <w:pPr>
        <w:rPr>
          <w:rFonts w:ascii="IBM Plex Sans" w:hAnsi="IBM Plex Sans"/>
          <w:sz w:val="20"/>
          <w:szCs w:val="20"/>
        </w:rPr>
      </w:pPr>
      <w:r w:rsidRPr="00DA5E05">
        <w:rPr>
          <w:rFonts w:ascii="IBM Plex Sans" w:hAnsi="IBM Plex Sans"/>
          <w:sz w:val="20"/>
          <w:szCs w:val="20"/>
        </w:rPr>
        <w:t>Matična št.: _______________</w:t>
      </w:r>
    </w:p>
    <w:p w14:paraId="06C6D6AD" w14:textId="77777777" w:rsidR="00FF1C9D" w:rsidRPr="00DA5E05" w:rsidRDefault="00FF1C9D" w:rsidP="00FF1C9D">
      <w:pPr>
        <w:rPr>
          <w:rFonts w:ascii="IBM Plex Sans" w:hAnsi="IBM Plex Sans"/>
          <w:sz w:val="20"/>
          <w:szCs w:val="20"/>
        </w:rPr>
      </w:pPr>
      <w:r w:rsidRPr="00DA5E05">
        <w:rPr>
          <w:rFonts w:ascii="IBM Plex Sans" w:hAnsi="IBM Plex Sans"/>
          <w:sz w:val="20"/>
          <w:szCs w:val="20"/>
        </w:rPr>
        <w:t>Zavezanec za DDV      DA  NE</w:t>
      </w:r>
    </w:p>
    <w:p w14:paraId="152655B6" w14:textId="77777777" w:rsidR="00FF1C9D" w:rsidRPr="00DA5E05" w:rsidRDefault="00FF1C9D" w:rsidP="00FF1C9D">
      <w:pPr>
        <w:jc w:val="both"/>
        <w:rPr>
          <w:rFonts w:ascii="IBM Plex Sans" w:hAnsi="IBM Plex Sans" w:cs="Calibri"/>
          <w:sz w:val="20"/>
          <w:szCs w:val="20"/>
        </w:rPr>
      </w:pPr>
    </w:p>
    <w:p w14:paraId="7AB2D6B2" w14:textId="6EA783EC" w:rsidR="00FF1C9D" w:rsidRPr="00DA5E05" w:rsidRDefault="00FF1C9D" w:rsidP="00FF1C9D">
      <w:pPr>
        <w:jc w:val="both"/>
        <w:rPr>
          <w:rFonts w:ascii="IBM Plex Sans" w:hAnsi="IBM Plex Sans" w:cs="Calibri"/>
          <w:b/>
          <w:sz w:val="20"/>
          <w:szCs w:val="20"/>
        </w:rPr>
      </w:pPr>
      <w:r w:rsidRPr="00DA5E05">
        <w:rPr>
          <w:rFonts w:ascii="IBM Plex Sans" w:hAnsi="IBM Plex Sans" w:cs="Calibri"/>
          <w:sz w:val="20"/>
          <w:szCs w:val="20"/>
        </w:rPr>
        <w:t>sklene</w:t>
      </w:r>
      <w:r w:rsidR="005943C7">
        <w:rPr>
          <w:rFonts w:ascii="IBM Plex Sans" w:hAnsi="IBM Plex Sans" w:cs="Calibri"/>
          <w:sz w:val="20"/>
          <w:szCs w:val="20"/>
        </w:rPr>
        <w:t>jo</w:t>
      </w:r>
      <w:r w:rsidRPr="00DA5E05">
        <w:rPr>
          <w:rFonts w:ascii="IBM Plex Sans" w:hAnsi="IBM Plex Sans" w:cs="Calibri"/>
          <w:b/>
          <w:sz w:val="20"/>
          <w:szCs w:val="20"/>
        </w:rPr>
        <w:t xml:space="preserve"> </w:t>
      </w:r>
      <w:r w:rsidRPr="00DA5E05">
        <w:rPr>
          <w:rFonts w:ascii="IBM Plex Sans" w:hAnsi="IBM Plex Sans" w:cs="Calibri"/>
          <w:sz w:val="20"/>
          <w:szCs w:val="20"/>
        </w:rPr>
        <w:t>naslednjo</w:t>
      </w:r>
    </w:p>
    <w:p w14:paraId="39E3519E" w14:textId="77777777" w:rsidR="00FF1C9D" w:rsidRPr="00DA5E05" w:rsidRDefault="00FF1C9D" w:rsidP="00FF1C9D">
      <w:pPr>
        <w:jc w:val="both"/>
        <w:rPr>
          <w:rFonts w:ascii="IBM Plex Sans" w:hAnsi="IBM Plex Sans" w:cs="Calibri"/>
          <w:sz w:val="20"/>
          <w:szCs w:val="20"/>
        </w:rPr>
      </w:pPr>
    </w:p>
    <w:p w14:paraId="60BEE40D" w14:textId="77777777" w:rsidR="00FF1C9D" w:rsidRPr="00DA5E05" w:rsidRDefault="00FF1C9D" w:rsidP="00FF1C9D">
      <w:pPr>
        <w:jc w:val="both"/>
        <w:rPr>
          <w:rFonts w:ascii="IBM Plex Sans" w:hAnsi="IBM Plex Sans" w:cs="Calibri"/>
          <w:sz w:val="20"/>
          <w:szCs w:val="20"/>
        </w:rPr>
      </w:pPr>
    </w:p>
    <w:p w14:paraId="163FB5C5" w14:textId="77777777" w:rsidR="00FF1C9D" w:rsidRPr="00DA5E05" w:rsidRDefault="00FF1C9D" w:rsidP="00FF1C9D">
      <w:pPr>
        <w:jc w:val="center"/>
        <w:rPr>
          <w:rFonts w:ascii="IBM Plex Sans" w:hAnsi="IBM Plex Sans" w:cs="Calibri"/>
          <w:b/>
          <w:bCs/>
          <w:sz w:val="20"/>
          <w:szCs w:val="20"/>
        </w:rPr>
      </w:pPr>
      <w:r w:rsidRPr="00DA5E05">
        <w:rPr>
          <w:rFonts w:ascii="IBM Plex Sans" w:hAnsi="IBM Plex Sans" w:cs="Calibri"/>
          <w:b/>
          <w:bCs/>
          <w:sz w:val="20"/>
          <w:szCs w:val="20"/>
        </w:rPr>
        <w:t>POGODBO št. ___</w:t>
      </w:r>
    </w:p>
    <w:p w14:paraId="252D0163" w14:textId="1F2EDCD3" w:rsidR="00FF1C9D" w:rsidRPr="00DA5E05" w:rsidRDefault="00FF1C9D" w:rsidP="00FF1C9D">
      <w:pPr>
        <w:jc w:val="center"/>
        <w:rPr>
          <w:rFonts w:ascii="IBM Plex Sans" w:hAnsi="IBM Plex Sans" w:cs="Calibri"/>
          <w:b/>
          <w:bCs/>
          <w:sz w:val="20"/>
          <w:szCs w:val="20"/>
        </w:rPr>
      </w:pPr>
      <w:r w:rsidRPr="00DA5E05">
        <w:rPr>
          <w:rFonts w:ascii="IBM Plex Sans" w:hAnsi="IBM Plex Sans" w:cs="Calibri"/>
          <w:b/>
          <w:bCs/>
          <w:sz w:val="20"/>
          <w:szCs w:val="20"/>
        </w:rPr>
        <w:t xml:space="preserve">O SOFINANCIRANJU LETNEGA PROGRAMA ŠPORTA V OBČINI HRASTNIK V LETU </w:t>
      </w:r>
      <w:r w:rsidR="006E5411">
        <w:rPr>
          <w:rFonts w:ascii="IBM Plex Sans" w:hAnsi="IBM Plex Sans" w:cs="Calibri"/>
          <w:b/>
          <w:bCs/>
          <w:sz w:val="20"/>
          <w:szCs w:val="20"/>
        </w:rPr>
        <w:t>202</w:t>
      </w:r>
      <w:r w:rsidR="0066709D">
        <w:rPr>
          <w:rFonts w:ascii="IBM Plex Sans" w:hAnsi="IBM Plex Sans" w:cs="Calibri"/>
          <w:b/>
          <w:bCs/>
          <w:sz w:val="20"/>
          <w:szCs w:val="20"/>
        </w:rPr>
        <w:t>6</w:t>
      </w:r>
    </w:p>
    <w:p w14:paraId="4A9AFCFE" w14:textId="77777777" w:rsidR="00FF1C9D" w:rsidRPr="00DA5E05" w:rsidRDefault="00FF1C9D" w:rsidP="00FF1C9D">
      <w:pPr>
        <w:jc w:val="both"/>
        <w:rPr>
          <w:rFonts w:ascii="IBM Plex Sans" w:hAnsi="IBM Plex Sans" w:cs="Calibri"/>
          <w:b/>
          <w:sz w:val="20"/>
          <w:szCs w:val="20"/>
        </w:rPr>
      </w:pPr>
    </w:p>
    <w:p w14:paraId="36E887CC" w14:textId="77777777" w:rsidR="00FF1C9D" w:rsidRPr="00DA5E05" w:rsidRDefault="00FF1C9D" w:rsidP="00FF1C9D">
      <w:pPr>
        <w:jc w:val="both"/>
        <w:rPr>
          <w:rFonts w:ascii="IBM Plex Sans" w:hAnsi="IBM Plex Sans" w:cs="Calibri"/>
          <w:b/>
          <w:sz w:val="20"/>
          <w:szCs w:val="20"/>
        </w:rPr>
      </w:pPr>
    </w:p>
    <w:p w14:paraId="11AE69B0" w14:textId="77777777" w:rsidR="00FF1C9D" w:rsidRPr="00DA5E05" w:rsidRDefault="00FF1C9D" w:rsidP="00FF1C9D">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6B1950D6" w14:textId="5301B656"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Pogodben</w:t>
      </w:r>
      <w:r w:rsidR="005943C7">
        <w:rPr>
          <w:rFonts w:ascii="IBM Plex Sans" w:hAnsi="IBM Plex Sans" w:cs="Calibri"/>
          <w:sz w:val="20"/>
          <w:szCs w:val="20"/>
        </w:rPr>
        <w:t>e</w:t>
      </w:r>
      <w:r w:rsidRPr="00DA5E05">
        <w:rPr>
          <w:rFonts w:ascii="IBM Plex Sans" w:hAnsi="IBM Plex Sans" w:cs="Calibri"/>
          <w:sz w:val="20"/>
          <w:szCs w:val="20"/>
        </w:rPr>
        <w:t xml:space="preserve"> strank</w:t>
      </w:r>
      <w:r w:rsidR="005943C7">
        <w:rPr>
          <w:rFonts w:ascii="IBM Plex Sans" w:hAnsi="IBM Plex Sans" w:cs="Calibri"/>
          <w:sz w:val="20"/>
          <w:szCs w:val="20"/>
        </w:rPr>
        <w:t>e</w:t>
      </w:r>
      <w:r w:rsidRPr="00DA5E05">
        <w:rPr>
          <w:rFonts w:ascii="IBM Plex Sans" w:hAnsi="IBM Plex Sans" w:cs="Calibri"/>
          <w:sz w:val="20"/>
          <w:szCs w:val="20"/>
        </w:rPr>
        <w:t xml:space="preserve"> uvodoma ugotavlja</w:t>
      </w:r>
      <w:r w:rsidR="005943C7">
        <w:rPr>
          <w:rFonts w:ascii="IBM Plex Sans" w:hAnsi="IBM Plex Sans" w:cs="Calibri"/>
          <w:sz w:val="20"/>
          <w:szCs w:val="20"/>
        </w:rPr>
        <w:t>jo</w:t>
      </w:r>
      <w:r w:rsidRPr="00DA5E05">
        <w:rPr>
          <w:rFonts w:ascii="IBM Plex Sans" w:hAnsi="IBM Plex Sans" w:cs="Calibri"/>
          <w:sz w:val="20"/>
          <w:szCs w:val="20"/>
        </w:rPr>
        <w:t>, da:</w:t>
      </w:r>
    </w:p>
    <w:p w14:paraId="453F2205" w14:textId="4B067C4F" w:rsidR="00FF1C9D" w:rsidRPr="00DA5E05" w:rsidRDefault="00FF1C9D" w:rsidP="00FF1C9D">
      <w:pPr>
        <w:numPr>
          <w:ilvl w:val="0"/>
          <w:numId w:val="3"/>
        </w:numPr>
        <w:jc w:val="both"/>
        <w:rPr>
          <w:rFonts w:ascii="IBM Plex Sans" w:hAnsi="IBM Plex Sans" w:cs="Calibri"/>
          <w:sz w:val="20"/>
          <w:szCs w:val="20"/>
        </w:rPr>
      </w:pPr>
      <w:r w:rsidRPr="00DA5E05">
        <w:rPr>
          <w:rFonts w:ascii="IBM Plex Sans" w:hAnsi="IBM Plex Sans" w:cs="Calibri"/>
          <w:sz w:val="20"/>
          <w:szCs w:val="20"/>
        </w:rPr>
        <w:t xml:space="preserve">je naročnik na osnovi Odloka o postopku sofinanciranja letnega programa športa v Občini Hrastnik (UVZ, št. 31/2017) in LPŠ v občini Hrastnik za leto </w:t>
      </w:r>
      <w:r w:rsidR="006E5411">
        <w:rPr>
          <w:rFonts w:ascii="IBM Plex Sans" w:hAnsi="IBM Plex Sans" w:cs="Calibri"/>
          <w:sz w:val="20"/>
          <w:szCs w:val="20"/>
        </w:rPr>
        <w:t>202</w:t>
      </w:r>
      <w:r w:rsidR="005943C7">
        <w:rPr>
          <w:rFonts w:ascii="IBM Plex Sans" w:hAnsi="IBM Plex Sans" w:cs="Calibri"/>
          <w:sz w:val="20"/>
          <w:szCs w:val="20"/>
        </w:rPr>
        <w:t>6</w:t>
      </w:r>
      <w:r w:rsidR="00C4433F">
        <w:rPr>
          <w:rFonts w:ascii="IBM Plex Sans" w:hAnsi="IBM Plex Sans" w:cs="Calibri"/>
          <w:sz w:val="20"/>
          <w:szCs w:val="20"/>
        </w:rPr>
        <w:t xml:space="preserve"> </w:t>
      </w:r>
      <w:r w:rsidRPr="00DA5E05">
        <w:rPr>
          <w:rFonts w:ascii="IBM Plex Sans" w:hAnsi="IBM Plex Sans" w:cs="Calibri"/>
          <w:sz w:val="20"/>
          <w:szCs w:val="20"/>
        </w:rPr>
        <w:t xml:space="preserve"> (UVZ, št. </w:t>
      </w:r>
      <w:r w:rsidR="006E5411">
        <w:rPr>
          <w:rFonts w:ascii="IBM Plex Sans" w:hAnsi="IBM Plex Sans" w:cs="Calibri"/>
          <w:sz w:val="20"/>
          <w:szCs w:val="20"/>
        </w:rPr>
        <w:t>17/202</w:t>
      </w:r>
      <w:r w:rsidR="005943C7">
        <w:rPr>
          <w:rFonts w:ascii="IBM Plex Sans" w:hAnsi="IBM Plex Sans" w:cs="Calibri"/>
          <w:sz w:val="20"/>
          <w:szCs w:val="20"/>
        </w:rPr>
        <w:t>5</w:t>
      </w:r>
      <w:r w:rsidRPr="00DA5E05">
        <w:rPr>
          <w:rFonts w:ascii="IBM Plex Sans" w:hAnsi="IBM Plex Sans" w:cs="Calibri"/>
          <w:sz w:val="20"/>
          <w:szCs w:val="20"/>
        </w:rPr>
        <w:t xml:space="preserve">) objavil javni razpis (v nadaljevanju: JR) za sofinanciranje letnega programa športa v Občini Hrastnik za leto </w:t>
      </w:r>
      <w:r w:rsidR="006E5411">
        <w:rPr>
          <w:rFonts w:ascii="IBM Plex Sans" w:hAnsi="IBM Plex Sans" w:cs="Calibri"/>
          <w:sz w:val="20"/>
          <w:szCs w:val="20"/>
        </w:rPr>
        <w:t>202</w:t>
      </w:r>
      <w:r w:rsidR="005943C7">
        <w:rPr>
          <w:rFonts w:ascii="IBM Plex Sans" w:hAnsi="IBM Plex Sans" w:cs="Calibri"/>
          <w:sz w:val="20"/>
          <w:szCs w:val="20"/>
        </w:rPr>
        <w:t>6</w:t>
      </w:r>
      <w:r w:rsidRPr="00DA5E05">
        <w:rPr>
          <w:rFonts w:ascii="IBM Plex Sans" w:hAnsi="IBM Plex Sans" w:cs="Calibri"/>
          <w:sz w:val="20"/>
          <w:szCs w:val="20"/>
        </w:rPr>
        <w:t xml:space="preserve"> in izmed prispelih ponudb za izvajalca športnih programov izbral ________________________________________.</w:t>
      </w:r>
    </w:p>
    <w:p w14:paraId="2208F275" w14:textId="77777777" w:rsidR="00FF1C9D" w:rsidRPr="00DA5E05" w:rsidRDefault="00FF1C9D" w:rsidP="00FF1C9D">
      <w:pPr>
        <w:numPr>
          <w:ilvl w:val="0"/>
          <w:numId w:val="3"/>
        </w:numPr>
        <w:jc w:val="both"/>
        <w:rPr>
          <w:rFonts w:ascii="IBM Plex Sans" w:hAnsi="IBM Plex Sans" w:cs="Calibri"/>
          <w:sz w:val="20"/>
          <w:szCs w:val="20"/>
        </w:rPr>
      </w:pPr>
      <w:r w:rsidRPr="00DA5E05">
        <w:rPr>
          <w:rFonts w:ascii="IBM Plex Sans" w:hAnsi="IBM Plex Sans" w:cs="Calibri"/>
          <w:sz w:val="20"/>
          <w:szCs w:val="20"/>
        </w:rPr>
        <w:t>je bilo v postopku JR ugotovljeno, da je vloga izvajalca popolna, pravočasna in jo je podal upravičen predlagatelj, ki izpolnjuje pogoje, ki so bili določeni v JR,</w:t>
      </w:r>
    </w:p>
    <w:p w14:paraId="4C4A47C6" w14:textId="50A0C58A" w:rsidR="00FF1C9D" w:rsidRPr="00DA5E05" w:rsidRDefault="00FF1C9D" w:rsidP="00FF1C9D">
      <w:pPr>
        <w:numPr>
          <w:ilvl w:val="0"/>
          <w:numId w:val="3"/>
        </w:numPr>
        <w:jc w:val="both"/>
        <w:rPr>
          <w:rFonts w:ascii="IBM Plex Sans" w:hAnsi="IBM Plex Sans" w:cs="Calibri"/>
          <w:sz w:val="20"/>
          <w:szCs w:val="20"/>
        </w:rPr>
      </w:pPr>
      <w:r w:rsidRPr="00DA5E05">
        <w:rPr>
          <w:rFonts w:ascii="IBM Plex Sans" w:hAnsi="IBM Plex Sans" w:cs="Calibri"/>
          <w:sz w:val="20"/>
          <w:szCs w:val="20"/>
        </w:rPr>
        <w:t xml:space="preserve">je vlogo na podlagi Pogojev in meril za sofinanciranje LPŠ v Občini Hrastnik za leto </w:t>
      </w:r>
      <w:r w:rsidR="006E5411">
        <w:rPr>
          <w:rFonts w:ascii="IBM Plex Sans" w:hAnsi="IBM Plex Sans" w:cs="Calibri"/>
          <w:sz w:val="20"/>
          <w:szCs w:val="20"/>
        </w:rPr>
        <w:t>202</w:t>
      </w:r>
      <w:r w:rsidR="005943C7">
        <w:rPr>
          <w:rFonts w:ascii="IBM Plex Sans" w:hAnsi="IBM Plex Sans" w:cs="Calibri"/>
          <w:sz w:val="20"/>
          <w:szCs w:val="20"/>
        </w:rPr>
        <w:t>6</w:t>
      </w:r>
      <w:r w:rsidRPr="00DA5E05">
        <w:rPr>
          <w:rFonts w:ascii="IBM Plex Sans" w:hAnsi="IBM Plex Sans" w:cs="Calibri"/>
          <w:sz w:val="20"/>
          <w:szCs w:val="20"/>
        </w:rPr>
        <w:t xml:space="preserve"> pregledala in ocenila </w:t>
      </w:r>
      <w:r w:rsidR="00D53B4B">
        <w:rPr>
          <w:rFonts w:ascii="IBM Plex Sans" w:hAnsi="IBM Plex Sans" w:cs="Calibri"/>
          <w:sz w:val="20"/>
          <w:szCs w:val="20"/>
        </w:rPr>
        <w:t>K</w:t>
      </w:r>
      <w:r w:rsidRPr="00DA5E05">
        <w:rPr>
          <w:rFonts w:ascii="IBM Plex Sans" w:hAnsi="IBM Plex Sans" w:cs="Calibri"/>
          <w:sz w:val="20"/>
          <w:szCs w:val="20"/>
        </w:rPr>
        <w:t>omisija za izvedbo JR in predlagala dokončno višino dodeljenih sredstev.</w:t>
      </w:r>
    </w:p>
    <w:p w14:paraId="58B04587" w14:textId="77777777" w:rsidR="00FF1C9D" w:rsidRPr="00DA5E05" w:rsidRDefault="00FF1C9D" w:rsidP="00FF1C9D">
      <w:pPr>
        <w:jc w:val="both"/>
        <w:rPr>
          <w:rFonts w:ascii="IBM Plex Sans" w:hAnsi="IBM Plex Sans" w:cs="Calibri"/>
          <w:sz w:val="20"/>
          <w:szCs w:val="20"/>
        </w:rPr>
      </w:pPr>
    </w:p>
    <w:p w14:paraId="7D683AA2" w14:textId="77777777" w:rsidR="00FF1C9D" w:rsidRPr="00DA5E05" w:rsidRDefault="00FF1C9D" w:rsidP="00FF1C9D">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229E5CF4"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Na osnovi izdane odločbe št. _______________ z dne _______ so bila v skladu s Pogoji in merili </w:t>
      </w:r>
      <w:r w:rsidRPr="00DA5E05">
        <w:rPr>
          <w:rFonts w:ascii="IBM Plex Sans" w:hAnsi="IBM Plex Sans"/>
          <w:sz w:val="20"/>
          <w:szCs w:val="20"/>
        </w:rPr>
        <w:t>za sofinanciranje LPŠ v Občini Hrastnik</w:t>
      </w:r>
      <w:r w:rsidRPr="00DA5E05">
        <w:rPr>
          <w:rFonts w:ascii="IBM Plex Sans" w:hAnsi="IBM Plex Sans" w:cs="Calibri"/>
          <w:sz w:val="20"/>
          <w:szCs w:val="20"/>
        </w:rPr>
        <w:t xml:space="preserve"> izvajalcu dodeljena sredstva za izvajanje odobrenih športnih programov in področij, navedenih v prilogi omenjene odločbe.</w:t>
      </w:r>
    </w:p>
    <w:p w14:paraId="3060B91C" w14:textId="77777777" w:rsidR="00FF1C9D" w:rsidRPr="00DA5E05" w:rsidRDefault="00FF1C9D" w:rsidP="00FF1C9D">
      <w:pPr>
        <w:rPr>
          <w:rFonts w:ascii="IBM Plex Sans" w:hAnsi="IBM Plex Sans" w:cs="Calibri"/>
          <w:sz w:val="20"/>
          <w:szCs w:val="20"/>
        </w:rPr>
      </w:pPr>
    </w:p>
    <w:p w14:paraId="09AA310E" w14:textId="77777777" w:rsidR="00FF1C9D" w:rsidRPr="00DA5E05" w:rsidRDefault="00FF1C9D" w:rsidP="00FF1C9D">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61289D4E" w14:textId="598CD661"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Izvajalec se zavezuje, da bo športne programe in področja, ki so predmet te pogodbe, izvajal strokovno in v smislu namenske ter racionalne porabe proračunskih sredstev in bodo realizirani v času od 1. 1. </w:t>
      </w:r>
      <w:r w:rsidR="006E5411">
        <w:rPr>
          <w:rFonts w:ascii="IBM Plex Sans" w:hAnsi="IBM Plex Sans" w:cs="Calibri"/>
          <w:sz w:val="20"/>
          <w:szCs w:val="20"/>
        </w:rPr>
        <w:t>202</w:t>
      </w:r>
      <w:r w:rsidR="005943C7">
        <w:rPr>
          <w:rFonts w:ascii="IBM Plex Sans" w:hAnsi="IBM Plex Sans" w:cs="Calibri"/>
          <w:sz w:val="20"/>
          <w:szCs w:val="20"/>
        </w:rPr>
        <w:t>6</w:t>
      </w:r>
      <w:r w:rsidRPr="00DA5E05">
        <w:rPr>
          <w:rFonts w:ascii="IBM Plex Sans" w:hAnsi="IBM Plex Sans" w:cs="Calibri"/>
          <w:sz w:val="20"/>
          <w:szCs w:val="20"/>
        </w:rPr>
        <w:t xml:space="preserve"> do 31. 12. </w:t>
      </w:r>
      <w:r w:rsidR="006E5411">
        <w:rPr>
          <w:rFonts w:ascii="IBM Plex Sans" w:hAnsi="IBM Plex Sans" w:cs="Calibri"/>
          <w:sz w:val="20"/>
          <w:szCs w:val="20"/>
        </w:rPr>
        <w:t>202</w:t>
      </w:r>
      <w:r w:rsidR="005943C7">
        <w:rPr>
          <w:rFonts w:ascii="IBM Plex Sans" w:hAnsi="IBM Plex Sans" w:cs="Calibri"/>
          <w:sz w:val="20"/>
          <w:szCs w:val="20"/>
        </w:rPr>
        <w:t>6</w:t>
      </w:r>
      <w:r w:rsidRPr="00DA5E05">
        <w:rPr>
          <w:rFonts w:ascii="IBM Plex Sans" w:hAnsi="IBM Plex Sans" w:cs="Calibri"/>
          <w:sz w:val="20"/>
          <w:szCs w:val="20"/>
        </w:rPr>
        <w:t>.</w:t>
      </w:r>
    </w:p>
    <w:p w14:paraId="6E27B484" w14:textId="77777777" w:rsidR="00FF1C9D" w:rsidRPr="00DA5E05" w:rsidRDefault="00FF1C9D" w:rsidP="00FF1C9D">
      <w:pPr>
        <w:rPr>
          <w:rFonts w:ascii="IBM Plex Sans" w:hAnsi="IBM Plex Sans" w:cs="Calibri"/>
          <w:sz w:val="20"/>
          <w:szCs w:val="20"/>
        </w:rPr>
      </w:pPr>
    </w:p>
    <w:p w14:paraId="04451D79" w14:textId="77777777" w:rsidR="00FF1C9D" w:rsidRPr="00DA5E05" w:rsidRDefault="00FF1C9D" w:rsidP="00FF1C9D">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6A8865A0" w14:textId="7AF5CF06"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Naročnik bo za izvedbo športnih programov, razvojnih dejavnosti, organiziranosti in športnih prireditev v letu </w:t>
      </w:r>
      <w:r w:rsidR="006E5411">
        <w:rPr>
          <w:rFonts w:ascii="IBM Plex Sans" w:hAnsi="IBM Plex Sans" w:cs="Calibri"/>
          <w:sz w:val="20"/>
          <w:szCs w:val="20"/>
        </w:rPr>
        <w:t>202</w:t>
      </w:r>
      <w:r w:rsidR="005943C7">
        <w:rPr>
          <w:rFonts w:ascii="IBM Plex Sans" w:hAnsi="IBM Plex Sans" w:cs="Calibri"/>
          <w:sz w:val="20"/>
          <w:szCs w:val="20"/>
        </w:rPr>
        <w:t>6</w:t>
      </w:r>
      <w:r w:rsidRPr="00DA5E05">
        <w:rPr>
          <w:rFonts w:ascii="IBM Plex Sans" w:hAnsi="IBM Plex Sans" w:cs="Calibri"/>
          <w:sz w:val="20"/>
          <w:szCs w:val="20"/>
        </w:rPr>
        <w:t xml:space="preserve"> izvajalcu zagotovil sredstva </w:t>
      </w:r>
      <w:r w:rsidRPr="00DA5E05">
        <w:rPr>
          <w:rFonts w:ascii="IBM Plex Sans" w:hAnsi="IBM Plex Sans" w:cs="Calibri"/>
          <w:bCs/>
          <w:sz w:val="20"/>
          <w:szCs w:val="20"/>
        </w:rPr>
        <w:t xml:space="preserve">v skupni višini __________ EUR, ki </w:t>
      </w:r>
      <w:r w:rsidRPr="00DA5E05">
        <w:rPr>
          <w:rFonts w:ascii="IBM Plex Sans" w:hAnsi="IBM Plex Sans"/>
          <w:sz w:val="20"/>
          <w:szCs w:val="20"/>
        </w:rPr>
        <w:t xml:space="preserve">so zagotovljena na proračunski postavki 4118001, k: 412000. </w:t>
      </w:r>
      <w:r w:rsidRPr="00DA5E05">
        <w:rPr>
          <w:rFonts w:ascii="IBM Plex Sans" w:hAnsi="IBM Plex Sans" w:cs="Calibri"/>
          <w:sz w:val="20"/>
          <w:szCs w:val="20"/>
        </w:rPr>
        <w:t xml:space="preserve">Specifikacija dodeljenih sredstev po priznanih športnih programih in področjih je obvezna priloga te pogodbe. </w:t>
      </w:r>
    </w:p>
    <w:p w14:paraId="0DAF8D96" w14:textId="77777777" w:rsidR="00FF1C9D" w:rsidRPr="00C4433F" w:rsidRDefault="00FF1C9D" w:rsidP="00FF1C9D">
      <w:pPr>
        <w:jc w:val="both"/>
        <w:rPr>
          <w:rFonts w:ascii="IBM Plex Sans" w:hAnsi="IBM Plex Sans" w:cs="Calibri"/>
          <w:sz w:val="20"/>
          <w:szCs w:val="20"/>
        </w:rPr>
      </w:pPr>
      <w:bookmarkStart w:id="0" w:name="_Hlk29278014"/>
    </w:p>
    <w:p w14:paraId="545D003A" w14:textId="77777777" w:rsidR="00C4433F" w:rsidRPr="00C4433F" w:rsidRDefault="00C4433F" w:rsidP="00C4433F">
      <w:pPr>
        <w:jc w:val="both"/>
        <w:rPr>
          <w:rFonts w:ascii="IBM Plex Sans" w:hAnsi="IBM Plex Sans" w:cs="Calibri"/>
          <w:sz w:val="20"/>
          <w:szCs w:val="20"/>
        </w:rPr>
      </w:pPr>
      <w:bookmarkStart w:id="1" w:name="_Hlk158899477"/>
      <w:bookmarkEnd w:id="0"/>
      <w:r w:rsidRPr="00C4433F">
        <w:rPr>
          <w:rFonts w:ascii="IBM Plex Sans" w:hAnsi="IBM Plex Sans" w:cs="Calibri"/>
          <w:sz w:val="20"/>
          <w:szCs w:val="20"/>
        </w:rPr>
        <w:t xml:space="preserve">Naročnik bo sredstva zagotavljal po naslednji dinamiki: </w:t>
      </w:r>
    </w:p>
    <w:p w14:paraId="0EDE8DE9" w14:textId="13D955AB" w:rsidR="00C4433F" w:rsidRPr="00C4433F" w:rsidRDefault="00C4433F" w:rsidP="00C4433F">
      <w:pPr>
        <w:pStyle w:val="Odstavekseznama"/>
        <w:numPr>
          <w:ilvl w:val="0"/>
          <w:numId w:val="5"/>
        </w:numPr>
        <w:jc w:val="both"/>
        <w:rPr>
          <w:rFonts w:ascii="IBM Plex Sans" w:hAnsi="IBM Plex Sans" w:cs="Calibri"/>
          <w:sz w:val="20"/>
        </w:rPr>
      </w:pPr>
      <w:r w:rsidRPr="00C4433F">
        <w:rPr>
          <w:rFonts w:ascii="IBM Plex Sans" w:hAnsi="IBM Plex Sans" w:cs="Calibri"/>
          <w:sz w:val="20"/>
        </w:rPr>
        <w:t xml:space="preserve">1. del: 15 dni </w:t>
      </w:r>
      <w:r w:rsidR="007E3133">
        <w:rPr>
          <w:rFonts w:ascii="IBM Plex Sans" w:hAnsi="IBM Plex Sans" w:cs="Calibri"/>
          <w:sz w:val="20"/>
        </w:rPr>
        <w:t>od</w:t>
      </w:r>
      <w:r w:rsidRPr="00C4433F">
        <w:rPr>
          <w:rFonts w:ascii="IBM Plex Sans" w:hAnsi="IBM Plex Sans" w:cs="Calibri"/>
          <w:sz w:val="20"/>
        </w:rPr>
        <w:t xml:space="preserve"> podpis</w:t>
      </w:r>
      <w:r w:rsidR="007E3133">
        <w:rPr>
          <w:rFonts w:ascii="IBM Plex Sans" w:hAnsi="IBM Plex Sans" w:cs="Calibri"/>
          <w:sz w:val="20"/>
        </w:rPr>
        <w:t>a</w:t>
      </w:r>
      <w:r w:rsidRPr="00C4433F">
        <w:rPr>
          <w:rFonts w:ascii="IBM Plex Sans" w:hAnsi="IBM Plex Sans" w:cs="Calibri"/>
          <w:sz w:val="20"/>
        </w:rPr>
        <w:t xml:space="preserve"> pogodbe (50 %),</w:t>
      </w:r>
    </w:p>
    <w:p w14:paraId="3CF96B7A" w14:textId="77777777" w:rsidR="00CB6FB2" w:rsidRPr="00C4433F" w:rsidRDefault="00CB6FB2" w:rsidP="00CB6FB2">
      <w:pPr>
        <w:pStyle w:val="Odstavekseznama"/>
        <w:numPr>
          <w:ilvl w:val="0"/>
          <w:numId w:val="5"/>
        </w:numPr>
        <w:jc w:val="both"/>
        <w:rPr>
          <w:rFonts w:ascii="IBM Plex Sans" w:hAnsi="IBM Plex Sans" w:cs="Calibri"/>
          <w:sz w:val="20"/>
        </w:rPr>
      </w:pPr>
      <w:r w:rsidRPr="00C4433F">
        <w:rPr>
          <w:rFonts w:ascii="IBM Plex Sans" w:hAnsi="IBM Plex Sans" w:cs="Calibri"/>
          <w:sz w:val="20"/>
        </w:rPr>
        <w:t xml:space="preserve">2. del: 10 dni po oddaji poročila za obdobje januar - junij (40 %), </w:t>
      </w:r>
    </w:p>
    <w:p w14:paraId="643E16B1" w14:textId="7B01235F" w:rsidR="00CB6FB2" w:rsidRPr="00CB6FB2" w:rsidRDefault="00CB6FB2" w:rsidP="00CB6FB2">
      <w:pPr>
        <w:pStyle w:val="Odstavekseznama"/>
        <w:numPr>
          <w:ilvl w:val="0"/>
          <w:numId w:val="5"/>
        </w:numPr>
        <w:jc w:val="both"/>
        <w:rPr>
          <w:rFonts w:ascii="IBM Plex Sans" w:hAnsi="IBM Plex Sans" w:cs="Calibri"/>
          <w:sz w:val="20"/>
        </w:rPr>
      </w:pPr>
      <w:r w:rsidRPr="00C4433F">
        <w:rPr>
          <w:rFonts w:ascii="IBM Plex Sans" w:hAnsi="IBM Plex Sans" w:cs="Calibri"/>
          <w:sz w:val="20"/>
        </w:rPr>
        <w:lastRenderedPageBreak/>
        <w:t>3. del: 10 dni po oddaji poročila za obdobje julij - december (10 %),</w:t>
      </w:r>
    </w:p>
    <w:p w14:paraId="6B038242" w14:textId="77777777" w:rsidR="00C4433F" w:rsidRPr="006E5411" w:rsidRDefault="00C4433F" w:rsidP="00C4433F">
      <w:pPr>
        <w:jc w:val="both"/>
        <w:rPr>
          <w:rFonts w:ascii="IBM Plex Sans" w:hAnsi="IBM Plex Sans" w:cs="Calibri"/>
          <w:sz w:val="20"/>
          <w:szCs w:val="20"/>
        </w:rPr>
      </w:pPr>
      <w:r w:rsidRPr="006E5411">
        <w:rPr>
          <w:rFonts w:ascii="IBM Plex Sans" w:hAnsi="IBM Plex Sans" w:cs="Calibri"/>
          <w:sz w:val="20"/>
          <w:szCs w:val="20"/>
        </w:rPr>
        <w:t>vendar samo ob pogoju, da bo izvajalec v roku dostavil poročila o izvedbi športnih programov in področij, ki jih bo z namenom ažurnega spremljanja izvajanja LPŠ na posebej prirejenih obrazcih objavil naročnik, in sicer:</w:t>
      </w:r>
    </w:p>
    <w:p w14:paraId="00A91CAF" w14:textId="77777777" w:rsidR="00C4433F" w:rsidRPr="006E5411" w:rsidRDefault="00C4433F" w:rsidP="00C4433F">
      <w:pPr>
        <w:pStyle w:val="Odstavekseznama"/>
        <w:numPr>
          <w:ilvl w:val="0"/>
          <w:numId w:val="6"/>
        </w:numPr>
        <w:jc w:val="both"/>
        <w:rPr>
          <w:rFonts w:ascii="IBM Plex Sans" w:hAnsi="IBM Plex Sans" w:cs="Calibri"/>
          <w:sz w:val="20"/>
        </w:rPr>
      </w:pPr>
      <w:r w:rsidRPr="006E5411">
        <w:rPr>
          <w:rFonts w:ascii="IBM Plex Sans" w:hAnsi="IBM Plex Sans" w:cs="Calibri"/>
          <w:sz w:val="20"/>
        </w:rPr>
        <w:t xml:space="preserve">za obdobje: januar – junij: najkasneje do 5. julija, </w:t>
      </w:r>
    </w:p>
    <w:p w14:paraId="72BE1F0B" w14:textId="77777777" w:rsidR="00C4433F" w:rsidRDefault="00C4433F" w:rsidP="00C4433F">
      <w:pPr>
        <w:pStyle w:val="Odstavekseznama"/>
        <w:numPr>
          <w:ilvl w:val="0"/>
          <w:numId w:val="6"/>
        </w:numPr>
        <w:jc w:val="both"/>
        <w:rPr>
          <w:rFonts w:ascii="IBM Plex Sans" w:hAnsi="IBM Plex Sans" w:cs="Calibri"/>
          <w:sz w:val="20"/>
        </w:rPr>
      </w:pPr>
      <w:r w:rsidRPr="00C4433F">
        <w:rPr>
          <w:rFonts w:ascii="IBM Plex Sans" w:hAnsi="IBM Plex Sans" w:cs="Calibri"/>
          <w:sz w:val="20"/>
        </w:rPr>
        <w:t>za obdobje: julij – december: najkasneje do 5. decembra.</w:t>
      </w:r>
    </w:p>
    <w:p w14:paraId="0F230130" w14:textId="77777777" w:rsidR="00C4433F" w:rsidRPr="00D22D7A" w:rsidRDefault="00C4433F" w:rsidP="00D22D7A">
      <w:pPr>
        <w:jc w:val="both"/>
        <w:rPr>
          <w:rFonts w:ascii="IBM Plex Sans" w:hAnsi="IBM Plex Sans" w:cs="Calibri"/>
          <w:sz w:val="20"/>
        </w:rPr>
      </w:pPr>
    </w:p>
    <w:bookmarkEnd w:id="1"/>
    <w:p w14:paraId="36380684"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Sredstva bo naročnik nakazoval na poslovni račun izvajalca št.: __________________________________, </w:t>
      </w:r>
    </w:p>
    <w:p w14:paraId="1E5EC3F5"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odprt pri ____________________.</w:t>
      </w:r>
    </w:p>
    <w:p w14:paraId="349044DA" w14:textId="77777777" w:rsidR="00FF1C9D" w:rsidRPr="00DA5E05" w:rsidRDefault="00FF1C9D" w:rsidP="00FF1C9D">
      <w:pPr>
        <w:jc w:val="both"/>
        <w:rPr>
          <w:rFonts w:ascii="IBM Plex Sans" w:hAnsi="IBM Plex Sans" w:cs="Calibri"/>
          <w:sz w:val="20"/>
          <w:szCs w:val="20"/>
        </w:rPr>
      </w:pPr>
    </w:p>
    <w:p w14:paraId="1DAE378A" w14:textId="77777777" w:rsidR="00FF1C9D" w:rsidRPr="0037782A"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Pogodbeni stranki se strinjata, da se višina pogodbenih sredstev zaradi sprememb občinskega proračuna lahko spremeni. Za vsako </w:t>
      </w:r>
      <w:r w:rsidRPr="0037782A">
        <w:rPr>
          <w:rFonts w:ascii="IBM Plex Sans" w:hAnsi="IBM Plex Sans" w:cs="Calibri"/>
          <w:sz w:val="20"/>
          <w:szCs w:val="20"/>
        </w:rPr>
        <w:t xml:space="preserve">spremembo višine pogodbenih sredstev bosta pogodbeni stranki sklenili aneks k pogodbi. </w:t>
      </w:r>
    </w:p>
    <w:p w14:paraId="74D8734B" w14:textId="77777777" w:rsidR="00247E1F" w:rsidRPr="0037782A" w:rsidRDefault="00247E1F" w:rsidP="00FF1C9D">
      <w:pPr>
        <w:jc w:val="both"/>
        <w:rPr>
          <w:rFonts w:ascii="IBM Plex Sans" w:hAnsi="IBM Plex Sans" w:cs="Calibri"/>
          <w:sz w:val="20"/>
          <w:szCs w:val="20"/>
        </w:rPr>
      </w:pPr>
    </w:p>
    <w:p w14:paraId="49D17E3B" w14:textId="212CE7E0" w:rsidR="00247E1F" w:rsidRPr="0037782A" w:rsidRDefault="00247E1F" w:rsidP="00247E1F">
      <w:pPr>
        <w:pStyle w:val="Odstavekseznama"/>
        <w:numPr>
          <w:ilvl w:val="0"/>
          <w:numId w:val="2"/>
        </w:numPr>
        <w:jc w:val="center"/>
        <w:rPr>
          <w:rFonts w:ascii="IBM Plex Sans" w:hAnsi="IBM Plex Sans" w:cs="Calibri"/>
          <w:sz w:val="20"/>
        </w:rPr>
      </w:pPr>
      <w:r w:rsidRPr="0037782A">
        <w:rPr>
          <w:rFonts w:ascii="IBM Plex Sans" w:hAnsi="IBM Plex Sans" w:cs="Calibri"/>
          <w:sz w:val="20"/>
        </w:rPr>
        <w:t>člen</w:t>
      </w:r>
    </w:p>
    <w:p w14:paraId="6509F38E" w14:textId="08A620A8" w:rsidR="00247E1F" w:rsidRDefault="00247E1F" w:rsidP="00FF1C9D">
      <w:pPr>
        <w:jc w:val="both"/>
        <w:rPr>
          <w:rFonts w:ascii="IBM Plex Sans" w:hAnsi="IBM Plex Sans" w:cs="Calibri"/>
          <w:sz w:val="20"/>
          <w:szCs w:val="20"/>
        </w:rPr>
      </w:pPr>
      <w:r w:rsidRPr="00D22D7A">
        <w:rPr>
          <w:rFonts w:ascii="IBM Plex Sans" w:hAnsi="IBM Plex Sans" w:cs="Calibri"/>
          <w:sz w:val="20"/>
          <w:szCs w:val="20"/>
        </w:rPr>
        <w:t xml:space="preserve">Občina vsem na JR izbranim izvajalcem LPŠ zagotavlja brezplačno uporabo športnih objektov in površin za šport v naravi v njeni lasti. Brezplačna uporaba je zagotovljena izključno do višine z JR priznanega letnega obsega vadbe v športnih objektih v upravljanju KRC in/ali OŠ NHR. </w:t>
      </w:r>
      <w:r w:rsidR="003A6BFF">
        <w:rPr>
          <w:rFonts w:ascii="IBM Plex Sans" w:hAnsi="IBM Plex Sans" w:cs="Calibri"/>
          <w:sz w:val="20"/>
          <w:szCs w:val="20"/>
        </w:rPr>
        <w:t xml:space="preserve">KRC Hrastnik </w:t>
      </w:r>
      <w:r w:rsidR="003A6BFF" w:rsidRPr="00D22D7A">
        <w:rPr>
          <w:rFonts w:ascii="IBM Plex Sans" w:hAnsi="IBM Plex Sans" w:cs="Calibri"/>
          <w:sz w:val="20"/>
          <w:szCs w:val="20"/>
        </w:rPr>
        <w:t xml:space="preserve">vsako leto </w:t>
      </w:r>
      <w:r w:rsidR="003A6BFF">
        <w:rPr>
          <w:rFonts w:ascii="IBM Plex Sans" w:hAnsi="IBM Plex Sans" w:cs="Calibri"/>
          <w:sz w:val="20"/>
          <w:szCs w:val="20"/>
        </w:rPr>
        <w:t>pripravi in usklajuje r</w:t>
      </w:r>
      <w:r w:rsidRPr="00D22D7A">
        <w:rPr>
          <w:rFonts w:ascii="IBM Plex Sans" w:hAnsi="IBM Plex Sans" w:cs="Calibri"/>
          <w:sz w:val="20"/>
          <w:szCs w:val="20"/>
        </w:rPr>
        <w:t xml:space="preserve">azpored zasedenosti terminov </w:t>
      </w:r>
      <w:r w:rsidR="00CB472A">
        <w:rPr>
          <w:rFonts w:ascii="IBM Plex Sans" w:hAnsi="IBM Plex Sans" w:cs="Calibri"/>
          <w:sz w:val="20"/>
          <w:szCs w:val="20"/>
        </w:rPr>
        <w:t xml:space="preserve">treningov, </w:t>
      </w:r>
      <w:r w:rsidR="007F2D80">
        <w:rPr>
          <w:rFonts w:ascii="IBM Plex Sans" w:hAnsi="IBM Plex Sans" w:cs="Calibri"/>
          <w:sz w:val="20"/>
          <w:szCs w:val="20"/>
        </w:rPr>
        <w:t xml:space="preserve">tekmovanj ter prireditev </w:t>
      </w:r>
      <w:r w:rsidRPr="00D22D7A">
        <w:rPr>
          <w:rFonts w:ascii="IBM Plex Sans" w:hAnsi="IBM Plex Sans" w:cs="Calibri"/>
          <w:sz w:val="20"/>
          <w:szCs w:val="20"/>
        </w:rPr>
        <w:t>v vseh javnih športnih objektih</w:t>
      </w:r>
      <w:r w:rsidR="003A6BFF">
        <w:rPr>
          <w:rFonts w:ascii="IBM Plex Sans" w:hAnsi="IBM Plex Sans" w:cs="Calibri"/>
          <w:sz w:val="20"/>
          <w:szCs w:val="20"/>
        </w:rPr>
        <w:t>, pri čemer</w:t>
      </w:r>
      <w:r w:rsidR="007F2D80">
        <w:rPr>
          <w:rFonts w:ascii="IBM Plex Sans" w:hAnsi="IBM Plex Sans" w:cs="Calibri"/>
          <w:sz w:val="20"/>
          <w:szCs w:val="20"/>
        </w:rPr>
        <w:t xml:space="preserve">, izvajalcu obračuna tudi DDV za realizirane ure. </w:t>
      </w:r>
      <w:r w:rsidR="003A6BFF">
        <w:rPr>
          <w:rFonts w:ascii="IBM Plex Sans" w:hAnsi="IBM Plex Sans" w:cs="Calibri"/>
          <w:sz w:val="20"/>
          <w:szCs w:val="20"/>
        </w:rPr>
        <w:t>KRC  Hrastnik lahko zagotavlja izvajalcem društvene prostore in storitve v dogovorjenem obsegu, ki bistveno ne vpliva na obseg izvajanja javne službe.</w:t>
      </w:r>
    </w:p>
    <w:p w14:paraId="65E1A397" w14:textId="5E8DA681" w:rsidR="005943C7" w:rsidRPr="00DA5E05" w:rsidRDefault="005943C7" w:rsidP="00FF1C9D">
      <w:pPr>
        <w:jc w:val="both"/>
        <w:rPr>
          <w:rFonts w:ascii="IBM Plex Sans" w:hAnsi="IBM Plex Sans" w:cs="Calibri"/>
          <w:sz w:val="20"/>
          <w:szCs w:val="20"/>
        </w:rPr>
      </w:pPr>
      <w:r w:rsidRPr="0066709D">
        <w:rPr>
          <w:rFonts w:ascii="IBM Plex Sans" w:hAnsi="IBM Plex Sans" w:cs="Calibri"/>
          <w:sz w:val="20"/>
          <w:szCs w:val="20"/>
        </w:rPr>
        <w:t xml:space="preserve">Izvajalec je </w:t>
      </w:r>
      <w:r w:rsidR="00AD55BE" w:rsidRPr="0066709D">
        <w:rPr>
          <w:rFonts w:ascii="IBM Plex Sans" w:hAnsi="IBM Plex Sans" w:cs="Calibri"/>
          <w:sz w:val="20"/>
          <w:szCs w:val="20"/>
        </w:rPr>
        <w:t>u</w:t>
      </w:r>
      <w:r w:rsidRPr="0066709D">
        <w:rPr>
          <w:rFonts w:ascii="IBM Plex Sans" w:hAnsi="IBM Plex Sans" w:cs="Calibri"/>
          <w:sz w:val="20"/>
          <w:szCs w:val="20"/>
        </w:rPr>
        <w:t xml:space="preserve">pravičen </w:t>
      </w:r>
      <w:r w:rsidR="00AD55BE" w:rsidRPr="0066709D">
        <w:rPr>
          <w:rFonts w:ascii="IBM Plex Sans" w:hAnsi="IBM Plex Sans" w:cs="Calibri"/>
          <w:sz w:val="20"/>
          <w:szCs w:val="20"/>
        </w:rPr>
        <w:t>do brezplačne</w:t>
      </w:r>
      <w:r w:rsidRPr="0066709D">
        <w:rPr>
          <w:rFonts w:ascii="IBM Plex Sans" w:hAnsi="IBM Plex Sans" w:cs="Calibri"/>
          <w:sz w:val="20"/>
          <w:szCs w:val="20"/>
        </w:rPr>
        <w:t xml:space="preserve"> uporabe športnih objektov </w:t>
      </w:r>
      <w:r w:rsidR="00AD55BE" w:rsidRPr="0066709D">
        <w:rPr>
          <w:rFonts w:ascii="IBM Plex Sans" w:hAnsi="IBM Plex Sans" w:cs="Calibri"/>
          <w:sz w:val="20"/>
          <w:szCs w:val="20"/>
        </w:rPr>
        <w:t xml:space="preserve">v obsegu ____ ur, </w:t>
      </w:r>
      <w:r w:rsidR="00B45132" w:rsidRPr="0066709D">
        <w:rPr>
          <w:rFonts w:ascii="IBM Plex Sans" w:hAnsi="IBM Plex Sans" w:cs="Calibri"/>
          <w:sz w:val="20"/>
          <w:szCs w:val="20"/>
        </w:rPr>
        <w:t xml:space="preserve">pri čemer je ta pravica ovrednotena na </w:t>
      </w:r>
      <w:r w:rsidR="00AD55BE" w:rsidRPr="0066709D">
        <w:rPr>
          <w:rFonts w:ascii="IBM Plex Sans" w:hAnsi="IBM Plex Sans" w:cs="Calibri"/>
          <w:sz w:val="20"/>
          <w:szCs w:val="20"/>
        </w:rPr>
        <w:t>____ eur.</w:t>
      </w:r>
    </w:p>
    <w:p w14:paraId="3F956287" w14:textId="77777777" w:rsidR="00FF1C9D" w:rsidRPr="00DA5E05" w:rsidRDefault="00FF1C9D" w:rsidP="00FF1C9D">
      <w:pPr>
        <w:jc w:val="both"/>
        <w:rPr>
          <w:rFonts w:ascii="IBM Plex Sans" w:hAnsi="IBM Plex Sans" w:cs="Calibri"/>
          <w:sz w:val="20"/>
          <w:szCs w:val="20"/>
        </w:rPr>
      </w:pPr>
    </w:p>
    <w:p w14:paraId="60F1B420" w14:textId="77777777" w:rsidR="00FF1C9D" w:rsidRPr="00DA5E05" w:rsidRDefault="00FF1C9D" w:rsidP="00247E1F">
      <w:pPr>
        <w:pStyle w:val="Odstavekseznama"/>
        <w:numPr>
          <w:ilvl w:val="0"/>
          <w:numId w:val="2"/>
        </w:numPr>
        <w:jc w:val="center"/>
        <w:rPr>
          <w:rFonts w:ascii="IBM Plex Sans" w:hAnsi="IBM Plex Sans" w:cs="Calibri"/>
          <w:sz w:val="20"/>
        </w:rPr>
      </w:pPr>
      <w:r w:rsidRPr="00DA5E05">
        <w:rPr>
          <w:rFonts w:ascii="IBM Plex Sans" w:hAnsi="IBM Plex Sans" w:cs="Calibri"/>
          <w:sz w:val="20"/>
        </w:rPr>
        <w:t>člen</w:t>
      </w:r>
    </w:p>
    <w:p w14:paraId="33981CB9" w14:textId="77777777" w:rsidR="00FF1C9D" w:rsidRPr="00DA5E05" w:rsidRDefault="00FF1C9D" w:rsidP="00FF1C9D">
      <w:pPr>
        <w:pStyle w:val="Default"/>
        <w:jc w:val="both"/>
        <w:rPr>
          <w:rFonts w:ascii="IBM Plex Sans" w:hAnsi="IBM Plex Sans"/>
          <w:color w:val="auto"/>
          <w:sz w:val="20"/>
          <w:szCs w:val="20"/>
        </w:rPr>
      </w:pPr>
      <w:r w:rsidRPr="00DA5E05">
        <w:rPr>
          <w:rFonts w:ascii="IBM Plex Sans" w:hAnsi="IBM Plex Sans"/>
          <w:color w:val="auto"/>
          <w:sz w:val="20"/>
          <w:szCs w:val="20"/>
        </w:rPr>
        <w:t xml:space="preserve">Izvajalec se zavezuje: </w:t>
      </w:r>
    </w:p>
    <w:p w14:paraId="6D92AAAA" w14:textId="77777777" w:rsidR="00FF1C9D" w:rsidRPr="00DA5E05" w:rsidRDefault="00FF1C9D" w:rsidP="00FF1C9D">
      <w:pPr>
        <w:pStyle w:val="Telobesedila"/>
        <w:rPr>
          <w:rFonts w:ascii="IBM Plex Sans" w:hAnsi="IBM Plex Sans"/>
          <w:sz w:val="20"/>
        </w:rPr>
      </w:pPr>
      <w:r w:rsidRPr="00DA5E05">
        <w:rPr>
          <w:rFonts w:ascii="IBM Plex Sans" w:hAnsi="IBM Plex Sans"/>
          <w:sz w:val="20"/>
        </w:rPr>
        <w:t>- da bo športni program, ki je predmet te pogodbe, izvajal v skladu s strokovno doktrino in v smislu namenske in racionalne  porabe proračunskih sredstev,</w:t>
      </w:r>
    </w:p>
    <w:p w14:paraId="2EAA2436" w14:textId="77777777" w:rsidR="00FF1C9D" w:rsidRPr="00DA5E05" w:rsidRDefault="00FF1C9D" w:rsidP="00FF1C9D">
      <w:pPr>
        <w:autoSpaceDE w:val="0"/>
        <w:autoSpaceDN w:val="0"/>
        <w:adjustRightInd w:val="0"/>
        <w:rPr>
          <w:rFonts w:ascii="IBM Plex Sans" w:hAnsi="IBM Plex Sans" w:cs="Calibri"/>
          <w:sz w:val="20"/>
          <w:szCs w:val="20"/>
        </w:rPr>
      </w:pPr>
      <w:r w:rsidRPr="00DA5E05">
        <w:rPr>
          <w:rFonts w:ascii="IBM Plex Sans" w:hAnsi="IBM Plex Sans"/>
          <w:sz w:val="20"/>
          <w:szCs w:val="20"/>
        </w:rPr>
        <w:t xml:space="preserve">- da bo prejeta sredstva uporabil izključno za </w:t>
      </w:r>
      <w:r w:rsidRPr="00DA5E05">
        <w:rPr>
          <w:rFonts w:ascii="IBM Plex Sans" w:hAnsi="IBM Plex Sans" w:cs="Calibri"/>
          <w:sz w:val="20"/>
          <w:szCs w:val="20"/>
        </w:rPr>
        <w:t>izvajanje programov po vsebini in obsegu, ki jih je navajal v prijavi na javni razpis</w:t>
      </w:r>
      <w:r w:rsidRPr="00DA5E05">
        <w:rPr>
          <w:rFonts w:ascii="IBM Plex Sans" w:hAnsi="IBM Plex Sans"/>
          <w:sz w:val="20"/>
          <w:szCs w:val="20"/>
        </w:rPr>
        <w:t xml:space="preserve">, </w:t>
      </w:r>
    </w:p>
    <w:p w14:paraId="503BE72F" w14:textId="1902A03A" w:rsidR="00FF1C9D" w:rsidRPr="00DA5E05" w:rsidRDefault="00FF1C9D" w:rsidP="00FF1C9D">
      <w:pPr>
        <w:pStyle w:val="Default"/>
        <w:jc w:val="both"/>
        <w:rPr>
          <w:rFonts w:ascii="IBM Plex Sans" w:hAnsi="IBM Plex Sans"/>
          <w:color w:val="auto"/>
          <w:sz w:val="20"/>
          <w:szCs w:val="20"/>
        </w:rPr>
      </w:pPr>
      <w:r w:rsidRPr="00DA5E05">
        <w:rPr>
          <w:rFonts w:ascii="IBM Plex Sans" w:hAnsi="IBM Plex Sans"/>
          <w:color w:val="auto"/>
          <w:sz w:val="20"/>
          <w:szCs w:val="20"/>
        </w:rPr>
        <w:t xml:space="preserve">- da se bo odzval na povabilo Občine Hrastnik ali od nje pooblaščenega organizatorja, k </w:t>
      </w:r>
      <w:r w:rsidR="003A6BFF">
        <w:rPr>
          <w:rFonts w:ascii="IBM Plex Sans" w:hAnsi="IBM Plex Sans"/>
          <w:color w:val="auto"/>
          <w:sz w:val="20"/>
          <w:szCs w:val="20"/>
        </w:rPr>
        <w:t xml:space="preserve">brezplačnem </w:t>
      </w:r>
      <w:r w:rsidRPr="00DA5E05">
        <w:rPr>
          <w:rFonts w:ascii="IBM Plex Sans" w:hAnsi="IBM Plex Sans"/>
          <w:color w:val="auto"/>
          <w:sz w:val="20"/>
          <w:szCs w:val="20"/>
        </w:rPr>
        <w:t xml:space="preserve">sooblikovanju dogodkov, ki so v javnem interesu ali dogodkov, ki služijo </w:t>
      </w:r>
      <w:proofErr w:type="spellStart"/>
      <w:r w:rsidRPr="00DA5E05">
        <w:rPr>
          <w:rFonts w:ascii="IBM Plex Sans" w:hAnsi="IBM Plex Sans"/>
          <w:color w:val="auto"/>
          <w:sz w:val="20"/>
          <w:szCs w:val="20"/>
        </w:rPr>
        <w:t>obeležitvi</w:t>
      </w:r>
      <w:proofErr w:type="spellEnd"/>
      <w:r w:rsidRPr="00DA5E05">
        <w:rPr>
          <w:rFonts w:ascii="IBM Plex Sans" w:hAnsi="IBM Plex Sans"/>
          <w:color w:val="auto"/>
          <w:sz w:val="20"/>
          <w:szCs w:val="20"/>
        </w:rPr>
        <w:t xml:space="preserve"> državnega ali občinskega praznika oziroma drugega dogodka pomembnega za občino Hrastnik,</w:t>
      </w:r>
    </w:p>
    <w:p w14:paraId="2520DF6D" w14:textId="32E05E04" w:rsidR="00FF1C9D" w:rsidRPr="00DA5E05" w:rsidRDefault="00FF1C9D" w:rsidP="00FF1C9D">
      <w:pPr>
        <w:pStyle w:val="Default"/>
        <w:jc w:val="both"/>
        <w:rPr>
          <w:rFonts w:ascii="IBM Plex Sans" w:hAnsi="IBM Plex Sans"/>
          <w:color w:val="auto"/>
          <w:sz w:val="20"/>
          <w:szCs w:val="20"/>
        </w:rPr>
      </w:pPr>
      <w:r w:rsidRPr="00DA5E05">
        <w:rPr>
          <w:rFonts w:ascii="IBM Plex Sans" w:hAnsi="IBM Plex Sans"/>
          <w:color w:val="auto"/>
          <w:sz w:val="20"/>
          <w:szCs w:val="20"/>
        </w:rPr>
        <w:t>- da bo v sporočilih za medije objavil, da je dogodek sofinancirala Občina Hrastnik ter da bo na promocijskih materialih objavil logotip Občine Hrastnik – znak mora biti umeščen skladno s priročnikom celostne grafične podobe občine,</w:t>
      </w:r>
      <w:r w:rsidR="00D22D7A">
        <w:rPr>
          <w:rFonts w:ascii="IBM Plex Sans" w:hAnsi="IBM Plex Sans"/>
          <w:color w:val="auto"/>
          <w:sz w:val="20"/>
          <w:szCs w:val="20"/>
        </w:rPr>
        <w:t xml:space="preserve"> prav tako mora biti pri tekmovalnih skupinah natisnjen logotip Občine Hrastnik. Reklamiranje se dokazuje s slikovnim gradivom, </w:t>
      </w:r>
    </w:p>
    <w:p w14:paraId="79281AE8" w14:textId="77777777" w:rsidR="00FF1C9D" w:rsidRPr="00DA5E05" w:rsidRDefault="00FF1C9D" w:rsidP="00FF1C9D">
      <w:pPr>
        <w:pStyle w:val="Default"/>
        <w:jc w:val="both"/>
        <w:rPr>
          <w:rFonts w:ascii="IBM Plex Sans" w:hAnsi="IBM Plex Sans"/>
          <w:color w:val="auto"/>
          <w:sz w:val="20"/>
          <w:szCs w:val="20"/>
        </w:rPr>
      </w:pPr>
      <w:r w:rsidRPr="00DA5E05">
        <w:rPr>
          <w:rFonts w:ascii="IBM Plex Sans" w:hAnsi="IBM Plex Sans"/>
          <w:color w:val="auto"/>
          <w:sz w:val="20"/>
          <w:szCs w:val="20"/>
        </w:rPr>
        <w:t xml:space="preserve">- </w:t>
      </w:r>
      <w:r w:rsidRPr="00DA5E05">
        <w:rPr>
          <w:rFonts w:ascii="IBM Plex Sans" w:hAnsi="IBM Plex Sans" w:cs="Calibri"/>
          <w:color w:val="auto"/>
          <w:sz w:val="20"/>
          <w:szCs w:val="20"/>
        </w:rPr>
        <w:t>da bo ob posameznem dogodku, ki ga bo organiziral s pomočjo sredstev Občine Hrastnik, objavil logotip Občine Hrastnik na sponzorski tabli, ki bo postavljena v prostoru javnega dogodka, oziroma izobesil transparent z logotipom Občine Hrastnik v prostoru javnega dogodka (transparent izvajalcu zagotovi naročnik).</w:t>
      </w:r>
    </w:p>
    <w:p w14:paraId="129D2CF9" w14:textId="77777777" w:rsidR="00FF1C9D" w:rsidRPr="00DA5E05" w:rsidRDefault="00FF1C9D" w:rsidP="00FF1C9D">
      <w:pPr>
        <w:pStyle w:val="Default"/>
        <w:tabs>
          <w:tab w:val="left" w:pos="1327"/>
        </w:tabs>
        <w:jc w:val="both"/>
        <w:rPr>
          <w:rFonts w:ascii="IBM Plex Sans" w:hAnsi="IBM Plex Sans"/>
          <w:color w:val="auto"/>
          <w:sz w:val="20"/>
          <w:szCs w:val="20"/>
        </w:rPr>
      </w:pPr>
      <w:r w:rsidRPr="00DA5E05">
        <w:rPr>
          <w:rFonts w:ascii="IBM Plex Sans" w:hAnsi="IBM Plex Sans"/>
          <w:color w:val="auto"/>
          <w:sz w:val="20"/>
          <w:szCs w:val="20"/>
        </w:rPr>
        <w:tab/>
      </w:r>
    </w:p>
    <w:p w14:paraId="32D2F525" w14:textId="77777777" w:rsidR="00FF1C9D" w:rsidRPr="00DA5E05" w:rsidRDefault="00FF1C9D" w:rsidP="00FF1C9D">
      <w:pPr>
        <w:pStyle w:val="Telobesedila"/>
        <w:rPr>
          <w:rFonts w:ascii="IBM Plex Sans" w:hAnsi="IBM Plex Sans"/>
          <w:b/>
          <w:sz w:val="20"/>
        </w:rPr>
      </w:pPr>
      <w:r w:rsidRPr="00DA5E05">
        <w:rPr>
          <w:rFonts w:ascii="IBM Plex Sans" w:hAnsi="IBM Plex Sans"/>
          <w:sz w:val="20"/>
        </w:rPr>
        <w:t>Izvajalec ima zagotovljene materialne, prostorske, kadrovske in organizacijske možnosti za izvedbo prijavljenega programa.</w:t>
      </w:r>
    </w:p>
    <w:p w14:paraId="1B286246" w14:textId="77777777" w:rsidR="00FF1C9D" w:rsidRPr="00DA5E05" w:rsidRDefault="00FF1C9D" w:rsidP="00FF1C9D">
      <w:pPr>
        <w:rPr>
          <w:rFonts w:ascii="IBM Plex Sans" w:hAnsi="IBM Plex Sans" w:cs="Calibri"/>
          <w:sz w:val="20"/>
          <w:szCs w:val="20"/>
        </w:rPr>
      </w:pPr>
    </w:p>
    <w:p w14:paraId="774ED611"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267744AF"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Izvajalec izrecno dovoljuje naročniku, da spremlja in nadzira izvajanje programov in porabo sredstev. Pogodbeni stranki soglašata, da lahko naročnik na podlagi ugotovitev izvedenega nadzora:</w:t>
      </w:r>
    </w:p>
    <w:p w14:paraId="4892C6D0" w14:textId="6A15104B" w:rsidR="00FF1C9D" w:rsidRPr="00DA5E05" w:rsidRDefault="00FF1C9D" w:rsidP="00FF1C9D">
      <w:pPr>
        <w:numPr>
          <w:ilvl w:val="0"/>
          <w:numId w:val="1"/>
        </w:numPr>
        <w:jc w:val="both"/>
        <w:rPr>
          <w:rFonts w:ascii="IBM Plex Sans" w:hAnsi="IBM Plex Sans" w:cs="Calibri"/>
          <w:sz w:val="20"/>
          <w:szCs w:val="20"/>
        </w:rPr>
      </w:pPr>
      <w:r w:rsidRPr="00DA5E05">
        <w:rPr>
          <w:rFonts w:ascii="IBM Plex Sans" w:hAnsi="IBM Plex Sans" w:cs="Calibri"/>
          <w:sz w:val="20"/>
          <w:szCs w:val="20"/>
        </w:rPr>
        <w:t>ustavi nakazilo, v kolikor izvajalec ne izvaja odobrenih programov</w:t>
      </w:r>
      <w:r w:rsidR="00CB472A">
        <w:rPr>
          <w:rFonts w:ascii="IBM Plex Sans" w:hAnsi="IBM Plex Sans" w:cs="Calibri"/>
          <w:sz w:val="20"/>
          <w:szCs w:val="20"/>
        </w:rPr>
        <w:t xml:space="preserve"> in se ne drži drugih določb 6 člena pogodbe</w:t>
      </w:r>
      <w:r w:rsidRPr="00DA5E05">
        <w:rPr>
          <w:rFonts w:ascii="IBM Plex Sans" w:hAnsi="IBM Plex Sans" w:cs="Calibri"/>
          <w:sz w:val="20"/>
          <w:szCs w:val="20"/>
        </w:rPr>
        <w:t>,</w:t>
      </w:r>
    </w:p>
    <w:p w14:paraId="41E20037" w14:textId="77777777" w:rsidR="00FF1C9D" w:rsidRPr="00DA5E05" w:rsidRDefault="00FF1C9D" w:rsidP="00FF1C9D">
      <w:pPr>
        <w:numPr>
          <w:ilvl w:val="0"/>
          <w:numId w:val="1"/>
        </w:numPr>
        <w:jc w:val="both"/>
        <w:rPr>
          <w:rFonts w:ascii="IBM Plex Sans" w:hAnsi="IBM Plex Sans" w:cs="Calibri"/>
          <w:sz w:val="20"/>
          <w:szCs w:val="20"/>
        </w:rPr>
      </w:pPr>
      <w:r w:rsidRPr="00DA5E05">
        <w:rPr>
          <w:rFonts w:ascii="IBM Plex Sans" w:hAnsi="IBM Plex Sans" w:cs="Calibri"/>
          <w:sz w:val="20"/>
          <w:szCs w:val="20"/>
        </w:rPr>
        <w:t>ustavi nakazilo in zahteva vračilo sredstev v celoti ali delno skupaj z zakonitimi zamudnimi obrestmi od dneva nakazila dalje, v kolikor izvajalec ne ravna v skladu z določili pogodbe (sredstva koristi nenamensko in v nasprotju s pogodbo).</w:t>
      </w:r>
    </w:p>
    <w:p w14:paraId="162F11FA" w14:textId="77777777" w:rsidR="00FF1C9D" w:rsidRPr="00DA5E05" w:rsidRDefault="00FF1C9D" w:rsidP="00FF1C9D">
      <w:pPr>
        <w:jc w:val="both"/>
        <w:rPr>
          <w:rFonts w:ascii="IBM Plex Sans" w:hAnsi="IBM Plex Sans" w:cs="Calibri"/>
          <w:sz w:val="20"/>
          <w:szCs w:val="20"/>
        </w:rPr>
      </w:pPr>
    </w:p>
    <w:p w14:paraId="26D16F0D"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V primerih, navedenih v prvem odstavku tega člena, se izvajalec zavezuje, da bo dana sredstva skupaj z zakonitimi zamudnimi obrestmi nakazal na transakcijski račun naročnika najkasneje v 15. dneh po prejemu pisnega poziva s strani naročnika.</w:t>
      </w:r>
    </w:p>
    <w:p w14:paraId="4B9E0749" w14:textId="77777777" w:rsidR="00FF1C9D" w:rsidRPr="00DA5E05" w:rsidRDefault="00FF1C9D" w:rsidP="00FF1C9D">
      <w:pPr>
        <w:jc w:val="both"/>
        <w:rPr>
          <w:rFonts w:ascii="IBM Plex Sans" w:hAnsi="IBM Plex Sans" w:cs="Calibri"/>
          <w:sz w:val="20"/>
          <w:szCs w:val="20"/>
        </w:rPr>
      </w:pPr>
    </w:p>
    <w:p w14:paraId="088A52E4"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V primeru, da bo izvajalec moral vrniti prejeta sredstva z zamudnimi obrestmi, se iz tega naslova izrecno odpoveduje uveljavljati kakršnekoli odškodninske ali druge zahtevke nasproti naročniku.</w:t>
      </w:r>
    </w:p>
    <w:p w14:paraId="3D9AA05D" w14:textId="77777777" w:rsidR="00FF1C9D" w:rsidRPr="00DA5E05" w:rsidRDefault="00FF1C9D" w:rsidP="00FF1C9D">
      <w:pPr>
        <w:jc w:val="both"/>
        <w:rPr>
          <w:rFonts w:ascii="IBM Plex Sans" w:hAnsi="IBM Plex Sans" w:cs="Calibri"/>
          <w:sz w:val="20"/>
          <w:szCs w:val="20"/>
        </w:rPr>
      </w:pPr>
    </w:p>
    <w:p w14:paraId="7006D7B7"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Izvajalec, ki krši določila te pogodbe in je to nesporno ugotovljeno v procesu nadzora, ne more kandidirati za proračunska sredstva na naslednjem javnem razpisu za sofinanciranje Letnega programa športa v Občini Hrastnik.</w:t>
      </w:r>
    </w:p>
    <w:p w14:paraId="518E6FB4" w14:textId="77777777" w:rsidR="00FF1C9D" w:rsidRPr="00DA5E05" w:rsidRDefault="00FF1C9D" w:rsidP="00FF1C9D">
      <w:pPr>
        <w:jc w:val="both"/>
        <w:rPr>
          <w:rFonts w:ascii="IBM Plex Sans" w:hAnsi="IBM Plex Sans" w:cs="Calibri"/>
          <w:sz w:val="20"/>
          <w:szCs w:val="20"/>
        </w:rPr>
      </w:pPr>
    </w:p>
    <w:p w14:paraId="60603FB4"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Vsaka pogodbena stranka ima možnost odstopa od pogodbe, odpovedi pogodbe oziroma razveljavitve pogodbe, a se v takšnem primeru uporabljajo določila splošnega dela veljavnega Obligacijskega zakonika. </w:t>
      </w:r>
    </w:p>
    <w:p w14:paraId="6778CB22" w14:textId="77777777" w:rsidR="00FF1C9D" w:rsidRPr="00DA5E05" w:rsidRDefault="00FF1C9D" w:rsidP="00FF1C9D">
      <w:pPr>
        <w:rPr>
          <w:rFonts w:ascii="IBM Plex Sans" w:hAnsi="IBM Plex Sans" w:cs="Calibri"/>
          <w:sz w:val="20"/>
          <w:szCs w:val="20"/>
        </w:rPr>
      </w:pPr>
    </w:p>
    <w:p w14:paraId="2015C307"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7DE797B1" w14:textId="70A22E6D" w:rsidR="00FF1C9D"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Za izvedbo pogodbe s strani naročnika je zadolžena </w:t>
      </w:r>
      <w:r w:rsidR="008877E5">
        <w:rPr>
          <w:rFonts w:ascii="IBM Plex Sans" w:hAnsi="IBM Plex Sans" w:cs="Calibri"/>
          <w:bCs/>
          <w:sz w:val="20"/>
          <w:szCs w:val="20"/>
        </w:rPr>
        <w:t>Cvetka Možina</w:t>
      </w:r>
      <w:r w:rsidRPr="00DA5E05">
        <w:rPr>
          <w:rFonts w:ascii="IBM Plex Sans" w:hAnsi="IBM Plex Sans" w:cs="Calibri"/>
          <w:sz w:val="20"/>
          <w:szCs w:val="20"/>
        </w:rPr>
        <w:t xml:space="preserve">, </w:t>
      </w:r>
      <w:r w:rsidR="003A6BFF">
        <w:rPr>
          <w:rFonts w:ascii="IBM Plex Sans" w:hAnsi="IBM Plex Sans" w:cs="Calibri"/>
          <w:sz w:val="20"/>
          <w:szCs w:val="20"/>
        </w:rPr>
        <w:t xml:space="preserve">s strani upravljalca Mario Majkić, </w:t>
      </w:r>
      <w:r w:rsidRPr="00DA5E05">
        <w:rPr>
          <w:rFonts w:ascii="IBM Plex Sans" w:hAnsi="IBM Plex Sans" w:cs="Calibri"/>
          <w:sz w:val="20"/>
          <w:szCs w:val="20"/>
        </w:rPr>
        <w:t xml:space="preserve">s strani izvajalca pa ____________________, predsednik in zakoniti zastopnik </w:t>
      </w:r>
      <w:r w:rsidR="00DA5E05" w:rsidRPr="00DA5E05">
        <w:rPr>
          <w:rFonts w:ascii="IBM Plex Sans" w:hAnsi="IBM Plex Sans" w:cs="Calibri"/>
          <w:sz w:val="20"/>
          <w:szCs w:val="20"/>
        </w:rPr>
        <w:t>_________________________</w:t>
      </w:r>
      <w:r w:rsidRPr="00DA5E05">
        <w:rPr>
          <w:rFonts w:ascii="IBM Plex Sans" w:hAnsi="IBM Plex Sans" w:cs="Calibri"/>
          <w:sz w:val="20"/>
          <w:szCs w:val="20"/>
        </w:rPr>
        <w:t>.</w:t>
      </w:r>
    </w:p>
    <w:p w14:paraId="4AEE8148" w14:textId="77777777" w:rsidR="00BE3CE2" w:rsidRPr="00DA5E05" w:rsidRDefault="00BE3CE2" w:rsidP="00FF1C9D">
      <w:pPr>
        <w:jc w:val="both"/>
        <w:rPr>
          <w:rFonts w:ascii="IBM Plex Sans" w:hAnsi="IBM Plex Sans" w:cs="Calibri"/>
          <w:sz w:val="20"/>
          <w:szCs w:val="20"/>
        </w:rPr>
      </w:pPr>
    </w:p>
    <w:p w14:paraId="38B34B53" w14:textId="77777777" w:rsidR="00FF1C9D" w:rsidRPr="00DA5E05" w:rsidRDefault="00FF1C9D" w:rsidP="00FF1C9D">
      <w:pPr>
        <w:rPr>
          <w:rFonts w:ascii="IBM Plex Sans" w:hAnsi="IBM Plex Sans" w:cs="Calibri"/>
          <w:sz w:val="20"/>
          <w:szCs w:val="20"/>
        </w:rPr>
      </w:pPr>
    </w:p>
    <w:p w14:paraId="515D89E4"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0C7FC866"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Pogodba, pri kateri kdo v imenu in na račun druge pogodbene stranke, predstavniku ali posredniku organa ali organizacije iz javnega sektorja obljubi, ponudi ali da kakšno nedovoljeno korist za:</w:t>
      </w:r>
    </w:p>
    <w:p w14:paraId="1D3798FE" w14:textId="77777777" w:rsidR="00FF1C9D" w:rsidRPr="00DA5E05" w:rsidRDefault="00FF1C9D" w:rsidP="00FF1C9D">
      <w:pPr>
        <w:numPr>
          <w:ilvl w:val="0"/>
          <w:numId w:val="4"/>
        </w:numPr>
        <w:jc w:val="both"/>
        <w:rPr>
          <w:rFonts w:ascii="IBM Plex Sans" w:hAnsi="IBM Plex Sans" w:cs="Calibri"/>
          <w:sz w:val="20"/>
          <w:szCs w:val="20"/>
        </w:rPr>
      </w:pPr>
      <w:r w:rsidRPr="00DA5E05">
        <w:rPr>
          <w:rFonts w:ascii="IBM Plex Sans" w:hAnsi="IBM Plex Sans" w:cs="Calibri"/>
          <w:sz w:val="20"/>
          <w:szCs w:val="20"/>
        </w:rPr>
        <w:t>pridobitev posla ali</w:t>
      </w:r>
    </w:p>
    <w:p w14:paraId="78F51AFE" w14:textId="77777777" w:rsidR="00FF1C9D" w:rsidRPr="00DA5E05" w:rsidRDefault="00FF1C9D" w:rsidP="00FF1C9D">
      <w:pPr>
        <w:numPr>
          <w:ilvl w:val="0"/>
          <w:numId w:val="4"/>
        </w:numPr>
        <w:jc w:val="both"/>
        <w:rPr>
          <w:rFonts w:ascii="IBM Plex Sans" w:hAnsi="IBM Plex Sans" w:cs="Calibri"/>
          <w:sz w:val="20"/>
          <w:szCs w:val="20"/>
        </w:rPr>
      </w:pPr>
      <w:r w:rsidRPr="00DA5E05">
        <w:rPr>
          <w:rFonts w:ascii="IBM Plex Sans" w:hAnsi="IBM Plex Sans" w:cs="Calibri"/>
          <w:sz w:val="20"/>
          <w:szCs w:val="20"/>
        </w:rPr>
        <w:t>sklenitev posla pod ugodnejšimi pogoji ali</w:t>
      </w:r>
    </w:p>
    <w:p w14:paraId="6E19707E" w14:textId="77777777" w:rsidR="00FF1C9D" w:rsidRPr="00DA5E05" w:rsidRDefault="00FF1C9D" w:rsidP="00FF1C9D">
      <w:pPr>
        <w:numPr>
          <w:ilvl w:val="0"/>
          <w:numId w:val="4"/>
        </w:numPr>
        <w:jc w:val="both"/>
        <w:rPr>
          <w:rFonts w:ascii="IBM Plex Sans" w:hAnsi="IBM Plex Sans" w:cs="Calibri"/>
          <w:sz w:val="20"/>
          <w:szCs w:val="20"/>
        </w:rPr>
      </w:pPr>
      <w:r w:rsidRPr="00DA5E05">
        <w:rPr>
          <w:rFonts w:ascii="IBM Plex Sans" w:hAnsi="IBM Plex Sans" w:cs="Calibri"/>
          <w:sz w:val="20"/>
          <w:szCs w:val="20"/>
        </w:rPr>
        <w:t>opustitev dolžnega nadzora na izvajanjem pogodbenih obveznosti ali</w:t>
      </w:r>
    </w:p>
    <w:p w14:paraId="60FD731B" w14:textId="77777777" w:rsidR="00FF1C9D" w:rsidRPr="00DA5E05" w:rsidRDefault="00FF1C9D" w:rsidP="00FF1C9D">
      <w:pPr>
        <w:numPr>
          <w:ilvl w:val="0"/>
          <w:numId w:val="4"/>
        </w:numPr>
        <w:jc w:val="both"/>
        <w:rPr>
          <w:rFonts w:ascii="IBM Plex Sans" w:hAnsi="IBM Plex Sans" w:cs="Calibri"/>
          <w:sz w:val="20"/>
          <w:szCs w:val="20"/>
        </w:rPr>
      </w:pPr>
      <w:r w:rsidRPr="00DA5E05">
        <w:rPr>
          <w:rFonts w:ascii="IBM Plex Sans" w:hAnsi="IBM Plex Sans" w:cs="Calibri"/>
          <w:sz w:val="20"/>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635AAD9"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je nična.</w:t>
      </w:r>
    </w:p>
    <w:p w14:paraId="03E83116" w14:textId="77777777" w:rsidR="00FF1C9D" w:rsidRPr="00DA5E05" w:rsidRDefault="00FF1C9D" w:rsidP="00FF1C9D">
      <w:pPr>
        <w:jc w:val="both"/>
        <w:rPr>
          <w:rFonts w:ascii="IBM Plex Sans" w:hAnsi="IBM Plex Sans" w:cs="Calibri"/>
          <w:sz w:val="20"/>
          <w:szCs w:val="20"/>
        </w:rPr>
      </w:pPr>
    </w:p>
    <w:p w14:paraId="7DAFBBFB"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59CB85B7"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V primeru, da izvajalec v roku osem (8) dni od prejema pogodbe v podpis le-te ne podpiše, se šteje, da je odstopil od svoje vloge za sofinanciranje.</w:t>
      </w:r>
    </w:p>
    <w:p w14:paraId="6FD5AF4B" w14:textId="77777777" w:rsidR="00FF1C9D" w:rsidRPr="00DA5E05" w:rsidRDefault="00FF1C9D" w:rsidP="00FF1C9D">
      <w:pPr>
        <w:rPr>
          <w:rFonts w:ascii="IBM Plex Sans" w:hAnsi="IBM Plex Sans" w:cs="Calibri"/>
          <w:sz w:val="20"/>
          <w:szCs w:val="20"/>
        </w:rPr>
      </w:pPr>
    </w:p>
    <w:p w14:paraId="73B2CD13"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2D72436C" w14:textId="77777777"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Pogodbeni stranki sta soglasni, da bosta morebitne spore reševali sporazumno, v nasprotnem primeru pa je za reševanje sporov pristojno sodišče po sedežu naročnika.</w:t>
      </w:r>
    </w:p>
    <w:p w14:paraId="4673C060" w14:textId="77777777" w:rsidR="00FF1C9D" w:rsidRPr="00DA5E05" w:rsidRDefault="00FF1C9D" w:rsidP="00FF1C9D">
      <w:pPr>
        <w:jc w:val="both"/>
        <w:rPr>
          <w:rFonts w:ascii="IBM Plex Sans" w:hAnsi="IBM Plex Sans" w:cs="Calibri"/>
          <w:sz w:val="20"/>
          <w:szCs w:val="20"/>
        </w:rPr>
      </w:pPr>
    </w:p>
    <w:p w14:paraId="61A7F046" w14:textId="77777777" w:rsidR="00FF1C9D" w:rsidRPr="00DA5E05" w:rsidRDefault="00FF1C9D" w:rsidP="00247E1F">
      <w:pPr>
        <w:numPr>
          <w:ilvl w:val="0"/>
          <w:numId w:val="2"/>
        </w:numPr>
        <w:jc w:val="center"/>
        <w:rPr>
          <w:rFonts w:ascii="IBM Plex Sans" w:hAnsi="IBM Plex Sans" w:cs="Calibri"/>
          <w:sz w:val="20"/>
          <w:szCs w:val="20"/>
        </w:rPr>
      </w:pPr>
      <w:r w:rsidRPr="00DA5E05">
        <w:rPr>
          <w:rFonts w:ascii="IBM Plex Sans" w:hAnsi="IBM Plex Sans" w:cs="Calibri"/>
          <w:sz w:val="20"/>
          <w:szCs w:val="20"/>
        </w:rPr>
        <w:t>člen</w:t>
      </w:r>
    </w:p>
    <w:p w14:paraId="52D3D1F5" w14:textId="77777777" w:rsidR="00016E98" w:rsidRDefault="00FF1C9D" w:rsidP="00FF1C9D">
      <w:pPr>
        <w:jc w:val="both"/>
        <w:rPr>
          <w:rFonts w:ascii="IBM Plex Sans" w:hAnsi="IBM Plex Sans" w:cs="Calibri"/>
          <w:sz w:val="20"/>
          <w:szCs w:val="20"/>
        </w:rPr>
      </w:pPr>
      <w:r w:rsidRPr="00DA5E05">
        <w:rPr>
          <w:rFonts w:ascii="IBM Plex Sans" w:hAnsi="IBM Plex Sans" w:cs="Calibri"/>
          <w:sz w:val="20"/>
          <w:szCs w:val="20"/>
        </w:rPr>
        <w:t>Ta pogodba je sestavljena v treh (</w:t>
      </w:r>
      <w:r w:rsidR="005943C7">
        <w:rPr>
          <w:rFonts w:ascii="IBM Plex Sans" w:hAnsi="IBM Plex Sans" w:cs="Calibri"/>
          <w:sz w:val="20"/>
          <w:szCs w:val="20"/>
        </w:rPr>
        <w:t>4</w:t>
      </w:r>
      <w:r w:rsidRPr="00DA5E05">
        <w:rPr>
          <w:rFonts w:ascii="IBM Plex Sans" w:hAnsi="IBM Plex Sans" w:cs="Calibri"/>
          <w:sz w:val="20"/>
          <w:szCs w:val="20"/>
        </w:rPr>
        <w:t>) izvodih, od katerih naročnik prejme dva (2) izvoda</w:t>
      </w:r>
      <w:r w:rsidR="005943C7">
        <w:rPr>
          <w:rFonts w:ascii="IBM Plex Sans" w:hAnsi="IBM Plex Sans" w:cs="Calibri"/>
          <w:sz w:val="20"/>
          <w:szCs w:val="20"/>
        </w:rPr>
        <w:t>, upravljalec en (1) izvod</w:t>
      </w:r>
      <w:r w:rsidRPr="00DA5E05">
        <w:rPr>
          <w:rFonts w:ascii="IBM Plex Sans" w:hAnsi="IBM Plex Sans" w:cs="Calibri"/>
          <w:sz w:val="20"/>
          <w:szCs w:val="20"/>
        </w:rPr>
        <w:t xml:space="preserve"> in izvajalec en (1) izvod. </w:t>
      </w:r>
    </w:p>
    <w:p w14:paraId="02B99FA0" w14:textId="1223DD50"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Pogodba prične veljati, </w:t>
      </w:r>
      <w:r w:rsidR="00016E98">
        <w:rPr>
          <w:rFonts w:ascii="IBM Plex Sans" w:hAnsi="IBM Plex Sans" w:cs="Calibri"/>
          <w:sz w:val="20"/>
          <w:szCs w:val="20"/>
        </w:rPr>
        <w:t xml:space="preserve">z dnem </w:t>
      </w:r>
      <w:r w:rsidRPr="00DA5E05">
        <w:rPr>
          <w:rFonts w:ascii="IBM Plex Sans" w:hAnsi="IBM Plex Sans" w:cs="Calibri"/>
          <w:sz w:val="20"/>
          <w:szCs w:val="20"/>
        </w:rPr>
        <w:t xml:space="preserve"> </w:t>
      </w:r>
      <w:r w:rsidR="00016E98" w:rsidRPr="00DA5E05">
        <w:rPr>
          <w:rFonts w:ascii="IBM Plex Sans" w:hAnsi="IBM Plex Sans" w:cs="Calibri"/>
          <w:sz w:val="20"/>
          <w:szCs w:val="20"/>
        </w:rPr>
        <w:t>podpi</w:t>
      </w:r>
      <w:r w:rsidR="00016E98">
        <w:rPr>
          <w:rFonts w:ascii="IBM Plex Sans" w:hAnsi="IBM Plex Sans" w:cs="Calibri"/>
          <w:sz w:val="20"/>
          <w:szCs w:val="20"/>
        </w:rPr>
        <w:t>sa</w:t>
      </w:r>
      <w:r w:rsidRPr="00DA5E05">
        <w:rPr>
          <w:rFonts w:ascii="IBM Plex Sans" w:hAnsi="IBM Plex Sans" w:cs="Calibri"/>
          <w:sz w:val="20"/>
          <w:szCs w:val="20"/>
        </w:rPr>
        <w:t xml:space="preserve"> </w:t>
      </w:r>
      <w:r w:rsidR="00016E98">
        <w:rPr>
          <w:rFonts w:ascii="IBM Plex Sans" w:hAnsi="IBM Plex Sans" w:cs="Calibri"/>
          <w:sz w:val="20"/>
          <w:szCs w:val="20"/>
        </w:rPr>
        <w:t>vseh</w:t>
      </w:r>
      <w:r w:rsidRPr="00DA5E05">
        <w:rPr>
          <w:rFonts w:ascii="IBM Plex Sans" w:hAnsi="IBM Plex Sans" w:cs="Calibri"/>
          <w:sz w:val="20"/>
          <w:szCs w:val="20"/>
        </w:rPr>
        <w:t xml:space="preserve"> pogodben</w:t>
      </w:r>
      <w:r w:rsidR="0066709D">
        <w:rPr>
          <w:rFonts w:ascii="IBM Plex Sans" w:hAnsi="IBM Plex Sans" w:cs="Calibri"/>
          <w:sz w:val="20"/>
          <w:szCs w:val="20"/>
        </w:rPr>
        <w:t>i</w:t>
      </w:r>
      <w:r w:rsidR="00016E98">
        <w:rPr>
          <w:rFonts w:ascii="IBM Plex Sans" w:hAnsi="IBM Plex Sans" w:cs="Calibri"/>
          <w:sz w:val="20"/>
          <w:szCs w:val="20"/>
        </w:rPr>
        <w:t>h</w:t>
      </w:r>
      <w:r w:rsidRPr="00DA5E05">
        <w:rPr>
          <w:rFonts w:ascii="IBM Plex Sans" w:hAnsi="IBM Plex Sans" w:cs="Calibri"/>
          <w:sz w:val="20"/>
          <w:szCs w:val="20"/>
        </w:rPr>
        <w:t xml:space="preserve"> strank.</w:t>
      </w:r>
    </w:p>
    <w:p w14:paraId="262D69B6" w14:textId="77777777" w:rsidR="00FF1C9D" w:rsidRDefault="00FF1C9D" w:rsidP="00FF1C9D">
      <w:pPr>
        <w:jc w:val="both"/>
        <w:rPr>
          <w:rFonts w:ascii="IBM Plex Sans" w:hAnsi="IBM Plex Sans" w:cs="Calibri"/>
          <w:sz w:val="20"/>
          <w:szCs w:val="20"/>
        </w:rPr>
      </w:pPr>
    </w:p>
    <w:p w14:paraId="37078CD2" w14:textId="77777777" w:rsidR="006E5411" w:rsidRDefault="006E5411" w:rsidP="00FF1C9D">
      <w:pPr>
        <w:jc w:val="both"/>
        <w:rPr>
          <w:rFonts w:ascii="IBM Plex Sans" w:hAnsi="IBM Plex Sans" w:cs="Calibri"/>
          <w:sz w:val="20"/>
          <w:szCs w:val="20"/>
        </w:rPr>
      </w:pPr>
    </w:p>
    <w:p w14:paraId="47F70CCD" w14:textId="77777777" w:rsidR="006E5411" w:rsidRPr="00DA5E05" w:rsidRDefault="006E5411" w:rsidP="00FF1C9D">
      <w:pPr>
        <w:jc w:val="both"/>
        <w:rPr>
          <w:rFonts w:ascii="IBM Plex Sans" w:hAnsi="IBM Plex Sans" w:cs="Calibri"/>
          <w:sz w:val="20"/>
          <w:szCs w:val="20"/>
        </w:rPr>
      </w:pPr>
    </w:p>
    <w:p w14:paraId="373D2185" w14:textId="51527C54"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 xml:space="preserve">                       Izvajalec:  </w:t>
      </w: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r>
      <w:r w:rsidR="005943C7">
        <w:rPr>
          <w:rFonts w:ascii="IBM Plex Sans" w:hAnsi="IBM Plex Sans" w:cs="Calibri"/>
          <w:sz w:val="20"/>
          <w:szCs w:val="20"/>
        </w:rPr>
        <w:t xml:space="preserve">   Upravljalec</w:t>
      </w:r>
      <w:r w:rsidRPr="00DA5E05">
        <w:rPr>
          <w:rFonts w:ascii="IBM Plex Sans" w:hAnsi="IBM Plex Sans" w:cs="Calibri"/>
          <w:sz w:val="20"/>
          <w:szCs w:val="20"/>
        </w:rPr>
        <w:tab/>
      </w:r>
      <w:r w:rsidRPr="00DA5E05">
        <w:rPr>
          <w:rFonts w:ascii="IBM Plex Sans" w:hAnsi="IBM Plex Sans" w:cs="Calibri"/>
          <w:sz w:val="20"/>
          <w:szCs w:val="20"/>
        </w:rPr>
        <w:tab/>
        <w:t xml:space="preserve">     </w:t>
      </w:r>
      <w:r w:rsidRPr="00DA5E05">
        <w:rPr>
          <w:rFonts w:ascii="IBM Plex Sans" w:hAnsi="IBM Plex Sans" w:cs="Calibri"/>
          <w:sz w:val="20"/>
          <w:szCs w:val="20"/>
        </w:rPr>
        <w:tab/>
        <w:t xml:space="preserve">   </w:t>
      </w:r>
      <w:r w:rsidR="005943C7">
        <w:rPr>
          <w:rFonts w:ascii="IBM Plex Sans" w:hAnsi="IBM Plex Sans" w:cs="Calibri"/>
          <w:sz w:val="20"/>
          <w:szCs w:val="20"/>
        </w:rPr>
        <w:tab/>
      </w:r>
      <w:r w:rsidRPr="00DA5E05">
        <w:rPr>
          <w:rFonts w:ascii="IBM Plex Sans" w:hAnsi="IBM Plex Sans" w:cs="Calibri"/>
          <w:sz w:val="20"/>
          <w:szCs w:val="20"/>
        </w:rPr>
        <w:t xml:space="preserve"> Naročnik:</w:t>
      </w:r>
    </w:p>
    <w:p w14:paraId="3F3BB0DA" w14:textId="2B18002E" w:rsidR="00FF1C9D" w:rsidRPr="00DA5E05" w:rsidRDefault="00FF1C9D" w:rsidP="00FF1C9D">
      <w:pPr>
        <w:jc w:val="both"/>
        <w:rPr>
          <w:rFonts w:ascii="IBM Plex Sans" w:hAnsi="IBM Plex Sans" w:cs="Calibri"/>
          <w:sz w:val="20"/>
          <w:szCs w:val="20"/>
        </w:rPr>
      </w:pP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r>
      <w:r w:rsidR="005943C7">
        <w:rPr>
          <w:rFonts w:ascii="IBM Plex Sans" w:hAnsi="IBM Plex Sans" w:cs="Calibri"/>
          <w:sz w:val="20"/>
          <w:szCs w:val="20"/>
        </w:rPr>
        <w:t xml:space="preserve">                  </w:t>
      </w:r>
      <w:r w:rsidRPr="00DA5E05">
        <w:rPr>
          <w:rFonts w:ascii="IBM Plex Sans" w:hAnsi="IBM Plex Sans" w:cs="Calibri"/>
          <w:sz w:val="20"/>
          <w:szCs w:val="20"/>
        </w:rPr>
        <w:tab/>
        <w:t xml:space="preserve">   </w:t>
      </w:r>
      <w:r w:rsidR="005943C7">
        <w:rPr>
          <w:rFonts w:ascii="IBM Plex Sans" w:hAnsi="IBM Plex Sans" w:cs="Calibri"/>
          <w:sz w:val="20"/>
          <w:szCs w:val="20"/>
        </w:rPr>
        <w:t>KRC Hrastnik</w:t>
      </w:r>
      <w:r w:rsidRPr="00DA5E05">
        <w:rPr>
          <w:rFonts w:ascii="IBM Plex Sans" w:hAnsi="IBM Plex Sans" w:cs="Calibri"/>
          <w:sz w:val="20"/>
          <w:szCs w:val="20"/>
        </w:rPr>
        <w:t xml:space="preserve">                               </w:t>
      </w:r>
      <w:r w:rsidR="005943C7">
        <w:rPr>
          <w:rFonts w:ascii="IBM Plex Sans" w:hAnsi="IBM Plex Sans" w:cs="Calibri"/>
          <w:sz w:val="20"/>
          <w:szCs w:val="20"/>
        </w:rPr>
        <w:tab/>
      </w:r>
      <w:r w:rsidR="005943C7">
        <w:rPr>
          <w:rFonts w:ascii="IBM Plex Sans" w:hAnsi="IBM Plex Sans" w:cs="Calibri"/>
          <w:sz w:val="20"/>
          <w:szCs w:val="20"/>
        </w:rPr>
        <w:tab/>
      </w:r>
      <w:r w:rsidRPr="00DA5E05">
        <w:rPr>
          <w:rFonts w:ascii="IBM Plex Sans" w:hAnsi="IBM Plex Sans" w:cs="Calibri"/>
          <w:sz w:val="20"/>
          <w:szCs w:val="20"/>
        </w:rPr>
        <w:t xml:space="preserve"> Občina HRASTNIK</w:t>
      </w:r>
    </w:p>
    <w:p w14:paraId="6FFC643F" w14:textId="52CBB5DC" w:rsidR="00FF1C9D" w:rsidRPr="00DA5E05" w:rsidRDefault="005943C7" w:rsidP="005943C7">
      <w:pPr>
        <w:ind w:left="3540" w:firstLine="708"/>
        <w:rPr>
          <w:rFonts w:ascii="IBM Plex Sans" w:hAnsi="IBM Plex Sans" w:cs="Calibri"/>
          <w:sz w:val="20"/>
          <w:szCs w:val="20"/>
        </w:rPr>
      </w:pPr>
      <w:r>
        <w:rPr>
          <w:rFonts w:ascii="IBM Plex Sans" w:hAnsi="IBM Plex Sans" w:cs="Calibri"/>
          <w:sz w:val="20"/>
          <w:szCs w:val="20"/>
        </w:rPr>
        <w:t xml:space="preserve">   Barbara Gorski, direktorica      </w:t>
      </w:r>
      <w:r w:rsidR="00FF1C9D" w:rsidRPr="00DA5E05">
        <w:rPr>
          <w:rFonts w:ascii="IBM Plex Sans" w:hAnsi="IBM Plex Sans" w:cs="Calibri"/>
          <w:sz w:val="20"/>
          <w:szCs w:val="20"/>
        </w:rPr>
        <w:t xml:space="preserve">  </w:t>
      </w:r>
      <w:r>
        <w:rPr>
          <w:rFonts w:ascii="IBM Plex Sans" w:hAnsi="IBM Plex Sans" w:cs="Calibri"/>
          <w:sz w:val="20"/>
          <w:szCs w:val="20"/>
        </w:rPr>
        <w:tab/>
      </w:r>
      <w:r w:rsidR="00FF1C9D" w:rsidRPr="00DA5E05">
        <w:rPr>
          <w:rFonts w:ascii="IBM Plex Sans" w:hAnsi="IBM Plex Sans" w:cs="Calibri"/>
          <w:sz w:val="20"/>
          <w:szCs w:val="20"/>
        </w:rPr>
        <w:t xml:space="preserve"> Marko FUNKL, župan</w:t>
      </w:r>
    </w:p>
    <w:p w14:paraId="409EC8E9" w14:textId="77777777" w:rsidR="00FF1C9D" w:rsidRPr="00DA5E05" w:rsidRDefault="00FF1C9D" w:rsidP="00FF1C9D">
      <w:pPr>
        <w:ind w:left="7080"/>
        <w:rPr>
          <w:rFonts w:ascii="IBM Plex Sans" w:hAnsi="IBM Plex Sans" w:cs="Calibri"/>
          <w:sz w:val="20"/>
          <w:szCs w:val="20"/>
        </w:rPr>
      </w:pPr>
    </w:p>
    <w:p w14:paraId="268E6E95" w14:textId="4CA8C4E8" w:rsidR="00FF1C9D" w:rsidRPr="00DA5E05" w:rsidRDefault="00FF1C9D" w:rsidP="00FF1C9D">
      <w:pPr>
        <w:rPr>
          <w:rFonts w:ascii="IBM Plex Sans" w:hAnsi="IBM Plex Sans" w:cs="Calibri"/>
          <w:sz w:val="20"/>
          <w:szCs w:val="20"/>
        </w:rPr>
      </w:pPr>
      <w:r w:rsidRPr="00DA5E05">
        <w:rPr>
          <w:rFonts w:ascii="IBM Plex Sans" w:hAnsi="IBM Plex Sans" w:cs="Calibri"/>
          <w:sz w:val="20"/>
          <w:szCs w:val="20"/>
        </w:rPr>
        <w:t xml:space="preserve">________________________                           </w:t>
      </w:r>
      <w:r w:rsidR="005943C7" w:rsidRPr="00DA5E05">
        <w:rPr>
          <w:rFonts w:ascii="IBM Plex Sans" w:hAnsi="IBM Plex Sans" w:cs="Calibri"/>
          <w:sz w:val="20"/>
          <w:szCs w:val="20"/>
        </w:rPr>
        <w:t>________________________</w:t>
      </w:r>
      <w:r w:rsidR="005943C7">
        <w:rPr>
          <w:rFonts w:ascii="IBM Plex Sans" w:hAnsi="IBM Plex Sans" w:cs="Calibri"/>
          <w:sz w:val="20"/>
          <w:szCs w:val="20"/>
        </w:rPr>
        <w:tab/>
      </w:r>
      <w:r w:rsidRPr="00DA5E05">
        <w:rPr>
          <w:rFonts w:ascii="IBM Plex Sans" w:hAnsi="IBM Plex Sans" w:cs="Calibri"/>
          <w:sz w:val="20"/>
          <w:szCs w:val="20"/>
        </w:rPr>
        <w:t xml:space="preserve">    </w:t>
      </w:r>
      <w:r w:rsidR="005943C7">
        <w:rPr>
          <w:rFonts w:ascii="IBM Plex Sans" w:hAnsi="IBM Plex Sans" w:cs="Calibri"/>
          <w:sz w:val="20"/>
          <w:szCs w:val="20"/>
        </w:rPr>
        <w:t xml:space="preserve"> </w:t>
      </w:r>
      <w:r w:rsidRPr="00DA5E05">
        <w:rPr>
          <w:rFonts w:ascii="IBM Plex Sans" w:hAnsi="IBM Plex Sans" w:cs="Calibri"/>
          <w:sz w:val="20"/>
          <w:szCs w:val="20"/>
        </w:rPr>
        <w:t xml:space="preserve">   </w:t>
      </w:r>
      <w:r w:rsidR="005943C7" w:rsidRPr="00DA5E05">
        <w:rPr>
          <w:rFonts w:ascii="IBM Plex Sans" w:hAnsi="IBM Plex Sans" w:cs="Calibri"/>
          <w:sz w:val="20"/>
          <w:szCs w:val="20"/>
        </w:rPr>
        <w:t>________________________</w:t>
      </w:r>
      <w:r w:rsidRPr="00DA5E05">
        <w:rPr>
          <w:rFonts w:ascii="IBM Plex Sans" w:hAnsi="IBM Plex Sans" w:cs="Calibri"/>
          <w:sz w:val="20"/>
          <w:szCs w:val="20"/>
        </w:rPr>
        <w:t xml:space="preserve">                       </w:t>
      </w:r>
    </w:p>
    <w:p w14:paraId="41351F19" w14:textId="1FFCEE07" w:rsidR="00FF1C9D" w:rsidRPr="00DA5E05" w:rsidRDefault="00FF1C9D" w:rsidP="00FF1C9D">
      <w:pPr>
        <w:rPr>
          <w:rFonts w:ascii="IBM Plex Sans" w:hAnsi="IBM Plex Sans" w:cs="Calibri"/>
          <w:sz w:val="20"/>
          <w:szCs w:val="20"/>
        </w:rPr>
      </w:pPr>
      <w:r w:rsidRPr="00DA5E05">
        <w:rPr>
          <w:rFonts w:ascii="IBM Plex Sans" w:hAnsi="IBM Plex Sans" w:cs="Calibri"/>
          <w:sz w:val="20"/>
          <w:szCs w:val="20"/>
        </w:rPr>
        <w:t xml:space="preserve">                (datum in podpis)    </w:t>
      </w:r>
      <w:r w:rsidRPr="00DA5E05">
        <w:rPr>
          <w:rFonts w:ascii="IBM Plex Sans" w:hAnsi="IBM Plex Sans" w:cs="Calibri"/>
          <w:sz w:val="20"/>
          <w:szCs w:val="20"/>
        </w:rPr>
        <w:tab/>
      </w:r>
      <w:r w:rsidR="005943C7" w:rsidRPr="00DA5E05">
        <w:rPr>
          <w:rFonts w:ascii="IBM Plex Sans" w:hAnsi="IBM Plex Sans" w:cs="Calibri"/>
          <w:sz w:val="20"/>
          <w:szCs w:val="20"/>
        </w:rPr>
        <w:t xml:space="preserve">              </w:t>
      </w:r>
      <w:r w:rsidR="005943C7">
        <w:rPr>
          <w:rFonts w:ascii="IBM Plex Sans" w:hAnsi="IBM Plex Sans" w:cs="Calibri"/>
          <w:sz w:val="20"/>
          <w:szCs w:val="20"/>
        </w:rPr>
        <w:tab/>
      </w:r>
      <w:r w:rsidR="005943C7">
        <w:rPr>
          <w:rFonts w:ascii="IBM Plex Sans" w:hAnsi="IBM Plex Sans" w:cs="Calibri"/>
          <w:sz w:val="20"/>
          <w:szCs w:val="20"/>
        </w:rPr>
        <w:tab/>
      </w:r>
      <w:r w:rsidR="005943C7" w:rsidRPr="00DA5E05">
        <w:rPr>
          <w:rFonts w:ascii="IBM Plex Sans" w:hAnsi="IBM Plex Sans" w:cs="Calibri"/>
          <w:sz w:val="20"/>
          <w:szCs w:val="20"/>
        </w:rPr>
        <w:t xml:space="preserve">  (datum in podpis)    </w:t>
      </w:r>
      <w:r w:rsidRPr="00DA5E05">
        <w:rPr>
          <w:rFonts w:ascii="IBM Plex Sans" w:hAnsi="IBM Plex Sans" w:cs="Calibri"/>
          <w:sz w:val="20"/>
          <w:szCs w:val="20"/>
        </w:rPr>
        <w:tab/>
      </w:r>
      <w:r w:rsidRPr="00DA5E05">
        <w:rPr>
          <w:rFonts w:ascii="IBM Plex Sans" w:hAnsi="IBM Plex Sans" w:cs="Calibri"/>
          <w:sz w:val="20"/>
          <w:szCs w:val="20"/>
        </w:rPr>
        <w:tab/>
      </w:r>
      <w:r w:rsidR="005943C7" w:rsidRPr="00DA5E05">
        <w:rPr>
          <w:rFonts w:ascii="IBM Plex Sans" w:hAnsi="IBM Plex Sans" w:cs="Calibri"/>
          <w:sz w:val="20"/>
          <w:szCs w:val="20"/>
        </w:rPr>
        <w:t xml:space="preserve">     </w:t>
      </w:r>
      <w:r w:rsidR="005943C7">
        <w:rPr>
          <w:rFonts w:ascii="IBM Plex Sans" w:hAnsi="IBM Plex Sans" w:cs="Calibri"/>
          <w:sz w:val="20"/>
          <w:szCs w:val="20"/>
        </w:rPr>
        <w:t xml:space="preserve">       </w:t>
      </w:r>
      <w:r w:rsidR="005943C7" w:rsidRPr="00DA5E05">
        <w:rPr>
          <w:rFonts w:ascii="IBM Plex Sans" w:hAnsi="IBM Plex Sans" w:cs="Calibri"/>
          <w:sz w:val="20"/>
          <w:szCs w:val="20"/>
        </w:rPr>
        <w:t xml:space="preserve">   (datum in podpis)    </w:t>
      </w: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r>
      <w:r w:rsidRPr="00DA5E05">
        <w:rPr>
          <w:rFonts w:ascii="IBM Plex Sans" w:hAnsi="IBM Plex Sans" w:cs="Calibri"/>
          <w:sz w:val="20"/>
          <w:szCs w:val="20"/>
        </w:rPr>
        <w:tab/>
        <w:t xml:space="preserve">              </w:t>
      </w:r>
    </w:p>
    <w:p w14:paraId="2DF6DB2C" w14:textId="77777777" w:rsidR="00FF1C9D" w:rsidRPr="00DA5E05" w:rsidRDefault="00FF1C9D" w:rsidP="00FF1C9D">
      <w:pPr>
        <w:rPr>
          <w:rFonts w:ascii="IBM Plex Sans" w:hAnsi="IBM Plex Sans" w:cs="Calibri"/>
          <w:sz w:val="20"/>
          <w:szCs w:val="20"/>
        </w:rPr>
      </w:pPr>
    </w:p>
    <w:p w14:paraId="7242FFB2" w14:textId="77777777" w:rsidR="00FF1C9D" w:rsidRPr="00DA5E05" w:rsidRDefault="00FF1C9D" w:rsidP="00FF1C9D">
      <w:pPr>
        <w:rPr>
          <w:rFonts w:ascii="IBM Plex Sans" w:hAnsi="IBM Plex Sans" w:cs="Calibri"/>
          <w:sz w:val="20"/>
          <w:szCs w:val="20"/>
        </w:rPr>
      </w:pPr>
    </w:p>
    <w:p w14:paraId="0F585244" w14:textId="77777777" w:rsidR="00FF1C9D" w:rsidRPr="00DA5E05" w:rsidRDefault="00FF1C9D" w:rsidP="00FF1C9D">
      <w:pPr>
        <w:rPr>
          <w:rFonts w:ascii="IBM Plex Sans" w:hAnsi="IBM Plex Sans" w:cs="Calibri"/>
          <w:sz w:val="20"/>
          <w:szCs w:val="20"/>
        </w:rPr>
      </w:pPr>
    </w:p>
    <w:p w14:paraId="4A58C542" w14:textId="77777777" w:rsidR="00FF1C9D" w:rsidRPr="00DA5E05" w:rsidRDefault="00FF1C9D" w:rsidP="00FF1C9D">
      <w:pPr>
        <w:rPr>
          <w:rFonts w:ascii="IBM Plex Sans" w:hAnsi="IBM Plex Sans" w:cs="Calibri"/>
          <w:sz w:val="20"/>
          <w:szCs w:val="20"/>
        </w:rPr>
      </w:pPr>
    </w:p>
    <w:p w14:paraId="4A94448D" w14:textId="77777777" w:rsidR="00FF1C9D" w:rsidRPr="00DA5E05" w:rsidRDefault="00FF1C9D" w:rsidP="00FF1C9D">
      <w:pPr>
        <w:rPr>
          <w:rFonts w:ascii="IBM Plex Sans" w:hAnsi="IBM Plex Sans" w:cs="Calibri"/>
          <w:sz w:val="20"/>
          <w:szCs w:val="20"/>
        </w:rPr>
      </w:pPr>
      <w:r w:rsidRPr="00DA5E05">
        <w:rPr>
          <w:rFonts w:ascii="IBM Plex Sans" w:hAnsi="IBM Plex Sans" w:cs="Calibri"/>
          <w:sz w:val="20"/>
          <w:szCs w:val="20"/>
        </w:rPr>
        <w:t>PRILOGA: Specifikacija dodeljenih sredstev JR po priznanih športnih programih in področjih</w:t>
      </w:r>
    </w:p>
    <w:p w14:paraId="3516AB51" w14:textId="77777777" w:rsidR="00FF1C9D" w:rsidRPr="00DA5E05" w:rsidRDefault="00FF1C9D" w:rsidP="00FF1C9D">
      <w:pPr>
        <w:rPr>
          <w:rFonts w:ascii="IBM Plex Sans" w:hAnsi="IBM Plex Sans"/>
        </w:rPr>
      </w:pPr>
    </w:p>
    <w:p w14:paraId="41B710F3" w14:textId="77777777" w:rsidR="00FF1C9D" w:rsidRPr="00DA5E05" w:rsidRDefault="00FF1C9D" w:rsidP="00FF1C9D">
      <w:pPr>
        <w:rPr>
          <w:rFonts w:ascii="IBM Plex Sans" w:hAnsi="IBM Plex Sans"/>
        </w:rPr>
      </w:pPr>
    </w:p>
    <w:p w14:paraId="4339C0A5" w14:textId="77777777" w:rsidR="001C336F" w:rsidRPr="00DA5E05" w:rsidRDefault="001C336F">
      <w:pPr>
        <w:rPr>
          <w:rFonts w:ascii="IBM Plex Sans" w:hAnsi="IBM Plex Sans"/>
        </w:rPr>
      </w:pPr>
    </w:p>
    <w:sectPr w:rsidR="001C336F" w:rsidRPr="00DA5E05" w:rsidSect="00CE509A">
      <w:pgSz w:w="11906" w:h="16838"/>
      <w:pgMar w:top="992" w:right="851" w:bottom="99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3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9E2ABA"/>
    <w:multiLevelType w:val="hybridMultilevel"/>
    <w:tmpl w:val="4226FE50"/>
    <w:lvl w:ilvl="0" w:tplc="4CA0F40C">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1B0213"/>
    <w:multiLevelType w:val="hybridMultilevel"/>
    <w:tmpl w:val="66543B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160412B"/>
    <w:multiLevelType w:val="hybridMultilevel"/>
    <w:tmpl w:val="7376D90E"/>
    <w:lvl w:ilvl="0" w:tplc="4CA0F40C">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83091558">
    <w:abstractNumId w:val="3"/>
  </w:num>
  <w:num w:numId="2" w16cid:durableId="45374508">
    <w:abstractNumId w:val="0"/>
  </w:num>
  <w:num w:numId="3" w16cid:durableId="398551484">
    <w:abstractNumId w:val="2"/>
  </w:num>
  <w:num w:numId="4" w16cid:durableId="1993218201">
    <w:abstractNumId w:val="5"/>
  </w:num>
  <w:num w:numId="5" w16cid:durableId="63070814">
    <w:abstractNumId w:val="6"/>
  </w:num>
  <w:num w:numId="6" w16cid:durableId="698703603">
    <w:abstractNumId w:val="1"/>
  </w:num>
  <w:num w:numId="7" w16cid:durableId="142098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9D"/>
    <w:rsid w:val="00016E98"/>
    <w:rsid w:val="0009753E"/>
    <w:rsid w:val="001C336F"/>
    <w:rsid w:val="001D0C17"/>
    <w:rsid w:val="00247E1F"/>
    <w:rsid w:val="0037782A"/>
    <w:rsid w:val="003A6BFF"/>
    <w:rsid w:val="00463DE7"/>
    <w:rsid w:val="004A061D"/>
    <w:rsid w:val="004B2683"/>
    <w:rsid w:val="004E5648"/>
    <w:rsid w:val="005943C7"/>
    <w:rsid w:val="0066709D"/>
    <w:rsid w:val="006971F7"/>
    <w:rsid w:val="006D4AC2"/>
    <w:rsid w:val="006E5411"/>
    <w:rsid w:val="006F10DF"/>
    <w:rsid w:val="00753DED"/>
    <w:rsid w:val="007B4D5E"/>
    <w:rsid w:val="007E3133"/>
    <w:rsid w:val="007E4C77"/>
    <w:rsid w:val="007F2D80"/>
    <w:rsid w:val="00830DAE"/>
    <w:rsid w:val="008558D0"/>
    <w:rsid w:val="008877E5"/>
    <w:rsid w:val="00AA02A5"/>
    <w:rsid w:val="00AD55BE"/>
    <w:rsid w:val="00B34702"/>
    <w:rsid w:val="00B45132"/>
    <w:rsid w:val="00BE1709"/>
    <w:rsid w:val="00BE3CE2"/>
    <w:rsid w:val="00BF37A1"/>
    <w:rsid w:val="00C11E32"/>
    <w:rsid w:val="00C4433F"/>
    <w:rsid w:val="00CB472A"/>
    <w:rsid w:val="00CB6FB2"/>
    <w:rsid w:val="00CE509A"/>
    <w:rsid w:val="00D20DE3"/>
    <w:rsid w:val="00D22D7A"/>
    <w:rsid w:val="00D53B4B"/>
    <w:rsid w:val="00DA5E05"/>
    <w:rsid w:val="00E519F8"/>
    <w:rsid w:val="00E77515"/>
    <w:rsid w:val="00FF1C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C4C9"/>
  <w15:chartTrackingRefBased/>
  <w15:docId w15:val="{3003B137-C6CE-49A3-8B02-1E497A4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1C9D"/>
    <w:pPr>
      <w:spacing w:after="0" w:line="240" w:lineRule="auto"/>
    </w:pPr>
    <w:rPr>
      <w:rFonts w:ascii="Arial" w:eastAsia="Calibri"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1C9D"/>
    <w:pPr>
      <w:ind w:left="720"/>
      <w:contextualSpacing/>
    </w:pPr>
    <w:rPr>
      <w:rFonts w:eastAsia="Times New Roman" w:cs="Times New Roman"/>
      <w:szCs w:val="20"/>
      <w:lang w:eastAsia="en-US"/>
    </w:rPr>
  </w:style>
  <w:style w:type="paragraph" w:styleId="Telobesedila">
    <w:name w:val="Body Text"/>
    <w:basedOn w:val="Navaden"/>
    <w:link w:val="TelobesedilaZnak"/>
    <w:rsid w:val="00FF1C9D"/>
    <w:pPr>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FF1C9D"/>
    <w:rPr>
      <w:rFonts w:ascii="Times New Roman" w:eastAsia="Times New Roman" w:hAnsi="Times New Roman" w:cs="Times New Roman"/>
      <w:sz w:val="24"/>
      <w:szCs w:val="20"/>
      <w:lang w:eastAsia="sl-SI"/>
    </w:rPr>
  </w:style>
  <w:style w:type="paragraph" w:customStyle="1" w:styleId="Default">
    <w:name w:val="Default"/>
    <w:rsid w:val="00FF1C9D"/>
    <w:pPr>
      <w:autoSpaceDE w:val="0"/>
      <w:autoSpaceDN w:val="0"/>
      <w:adjustRightInd w:val="0"/>
      <w:spacing w:after="0" w:line="240" w:lineRule="auto"/>
    </w:pPr>
    <w:rPr>
      <w:rFonts w:ascii="Arial" w:hAnsi="Arial" w:cs="Arial"/>
      <w:color w:val="000000"/>
      <w:sz w:val="24"/>
      <w:szCs w:val="24"/>
    </w:rPr>
  </w:style>
  <w:style w:type="paragraph" w:styleId="Revizija">
    <w:name w:val="Revision"/>
    <w:hidden/>
    <w:uiPriority w:val="99"/>
    <w:semiHidden/>
    <w:rsid w:val="007F2D80"/>
    <w:pPr>
      <w:spacing w:after="0" w:line="240" w:lineRule="auto"/>
    </w:pPr>
    <w:rPr>
      <w:rFonts w:ascii="Arial" w:eastAsia="Calibri"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A9BAA6-DA86-49F4-BA4E-DEC4B3DD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1326</Words>
  <Characters>7560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Obcina Hrastnik</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Jecl</dc:creator>
  <cp:keywords/>
  <dc:description/>
  <cp:lastModifiedBy>Cvetka Možina</cp:lastModifiedBy>
  <cp:revision>4</cp:revision>
  <dcterms:created xsi:type="dcterms:W3CDTF">2026-02-27T07:14:00Z</dcterms:created>
  <dcterms:modified xsi:type="dcterms:W3CDTF">2026-02-27T11:31:00Z</dcterms:modified>
</cp:coreProperties>
</file>